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04" w:rsidRDefault="00945204">
      <w:pPr>
        <w:jc w:val="center"/>
        <w:rPr>
          <w:rFonts w:ascii="Times New Roman" w:eastAsia="方正小标宋_GBK" w:hAnsi="Times New Roman" w:cs="Times New Roman" w:hint="eastAsia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会泽县</w:t>
      </w:r>
      <w:r>
        <w:rPr>
          <w:rFonts w:ascii="Times New Roman" w:eastAsia="方正小标宋_GBK" w:hAnsi="Times New Roman" w:cs="Times New Roman"/>
          <w:sz w:val="44"/>
          <w:szCs w:val="44"/>
        </w:rPr>
        <w:t>政府网站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和政务新媒体</w:t>
      </w:r>
    </w:p>
    <w:p w:rsidR="00BC2C30" w:rsidRDefault="00945204">
      <w:pPr>
        <w:jc w:val="center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监管</w:t>
      </w:r>
      <w:r>
        <w:rPr>
          <w:rFonts w:ascii="Times New Roman" w:eastAsia="方正小标宋_GBK" w:hAnsi="Times New Roman" w:cs="Times New Roman"/>
          <w:sz w:val="44"/>
          <w:szCs w:val="44"/>
        </w:rPr>
        <w:t>年度报表</w:t>
      </w:r>
      <w:bookmarkStart w:id="0" w:name="_GoBack"/>
      <w:bookmarkEnd w:id="0"/>
      <w:r>
        <w:rPr>
          <w:rFonts w:ascii="Times New Roman" w:eastAsia="方正楷体_GBK" w:hAnsi="Times New Roman" w:cs="Times New Roman"/>
          <w:sz w:val="32"/>
          <w:szCs w:val="32"/>
        </w:rPr>
        <w:t>（</w:t>
      </w:r>
      <w:r>
        <w:rPr>
          <w:rFonts w:ascii="Times New Roman" w:eastAsia="方正楷体_GBK" w:hAnsi="Times New Roman" w:cs="Times New Roman"/>
          <w:sz w:val="32"/>
          <w:szCs w:val="32"/>
        </w:rPr>
        <w:t>202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2</w:t>
      </w:r>
      <w:r>
        <w:rPr>
          <w:rFonts w:ascii="Times New Roman" w:eastAsia="方正楷体_GBK" w:hAnsi="Times New Roman" w:cs="Times New Roman"/>
          <w:sz w:val="32"/>
          <w:szCs w:val="32"/>
        </w:rPr>
        <w:t>年度）</w:t>
      </w:r>
    </w:p>
    <w:p w:rsidR="00BC2C30" w:rsidRDefault="00BC2C30">
      <w:pPr>
        <w:jc w:val="center"/>
        <w:rPr>
          <w:rFonts w:ascii="Times New Roman" w:eastAsia="楷体" w:hAnsi="Times New Roman" w:cs="Times New Roman"/>
          <w:sz w:val="32"/>
          <w:szCs w:val="32"/>
        </w:rPr>
      </w:pPr>
    </w:p>
    <w:p w:rsidR="00BC2C30" w:rsidRDefault="00945204">
      <w:pPr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填报单位：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会泽县人民政府办公室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 xml:space="preserve"> </w:t>
      </w:r>
    </w:p>
    <w:tbl>
      <w:tblPr>
        <w:tblW w:w="93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2374"/>
        <w:gridCol w:w="1370"/>
        <w:gridCol w:w="861"/>
        <w:gridCol w:w="892"/>
        <w:gridCol w:w="870"/>
        <w:gridCol w:w="885"/>
        <w:gridCol w:w="909"/>
      </w:tblGrid>
      <w:tr w:rsidR="00BC2C30">
        <w:trPr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网站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、新媒体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抽查</w:t>
            </w: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noProof/>
                <w:sz w:val="21"/>
                <w:szCs w:val="21"/>
              </w:rPr>
              <w:drawing>
                <wp:inline distT="0" distB="0" distL="114300" distR="114300">
                  <wp:extent cx="2019300" cy="285750"/>
                  <wp:effectExtent l="0" t="0" r="0" b="0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一季度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二季度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三季度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四季度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总计</w:t>
            </w:r>
          </w:p>
        </w:tc>
      </w:tr>
      <w:tr w:rsidR="00BC2C30">
        <w:trPr>
          <w:trHeight w:val="624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BC2C30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门户网站情况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（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合格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不合格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合格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合格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合格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合格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合格</w:t>
            </w:r>
          </w:p>
        </w:tc>
      </w:tr>
      <w:tr w:rsidR="00BC2C30">
        <w:trPr>
          <w:trHeight w:val="624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BC2C30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新媒体总数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（单位：</w:t>
            </w:r>
            <w:proofErr w:type="gramStart"/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个</w:t>
            </w:r>
            <w:proofErr w:type="gramEnd"/>
            <w:r>
              <w:rPr>
                <w:rFonts w:ascii="Times New Roman" w:eastAsia="方正仿宋_GBK" w:hAnsi="Times New Roman"/>
                <w:sz w:val="21"/>
                <w:szCs w:val="21"/>
              </w:rPr>
              <w:t>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20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23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23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23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23</w:t>
            </w:r>
          </w:p>
        </w:tc>
      </w:tr>
      <w:tr w:rsidR="00BC2C30">
        <w:trPr>
          <w:trHeight w:val="624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BC2C30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新媒体抽查比例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（单位：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%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100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%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100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%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100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%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100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%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100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%</w:t>
            </w:r>
          </w:p>
        </w:tc>
      </w:tr>
      <w:tr w:rsidR="00BC2C30">
        <w:trPr>
          <w:trHeight w:val="624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BC2C30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不合格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新媒体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数量（单位：</w:t>
            </w:r>
            <w:proofErr w:type="gramStart"/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个</w:t>
            </w:r>
            <w:proofErr w:type="gramEnd"/>
            <w:r>
              <w:rPr>
                <w:rFonts w:ascii="Times New Roman" w:eastAsia="方正仿宋_GBK" w:hAnsi="Times New Roman"/>
                <w:sz w:val="21"/>
                <w:szCs w:val="21"/>
              </w:rPr>
              <w:t>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</w:tr>
      <w:tr w:rsidR="00BC2C30">
        <w:trPr>
          <w:trHeight w:val="624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BC2C30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新媒体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抽查合格率（单位：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%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100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%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100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%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100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%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100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%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noProof/>
                <w:color w:val="000000"/>
                <w:sz w:val="21"/>
                <w:szCs w:val="21"/>
              </w:rPr>
              <w:drawing>
                <wp:inline distT="0" distB="0" distL="114300" distR="114300">
                  <wp:extent cx="409575" cy="285750"/>
                  <wp:effectExtent l="0" t="0" r="9525" b="0"/>
                  <wp:docPr id="2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C30">
        <w:trPr>
          <w:trHeight w:val="624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BC2C30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3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问责人次（单位：人次）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约谈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</w:tr>
      <w:tr w:rsidR="00BC2C30">
        <w:trPr>
          <w:trHeight w:val="624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BC2C30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374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BC2C3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书面检查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</w:tr>
      <w:tr w:rsidR="00BC2C30">
        <w:trPr>
          <w:trHeight w:val="624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BC2C30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374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BC2C3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通报批评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</w:tr>
      <w:tr w:rsidR="00BC2C30">
        <w:trPr>
          <w:trHeight w:val="624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BC2C30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374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BC2C3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警告或记过处分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</w:tr>
      <w:tr w:rsidR="00BC2C30">
        <w:trPr>
          <w:trHeight w:val="624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BC2C30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374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BC2C3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调离岗位或免职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</w:tr>
      <w:tr w:rsidR="00BC2C30">
        <w:trPr>
          <w:trHeight w:val="624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BC2C30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374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BC2C30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其他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</w:tr>
      <w:tr w:rsidR="00BC2C30">
        <w:trPr>
          <w:trHeight w:val="90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BC2C30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是否纳入政府年度绩效考核</w:t>
            </w:r>
          </w:p>
        </w:tc>
        <w:tc>
          <w:tcPr>
            <w:tcW w:w="441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instrText xml:space="preserve"> EQ \o\ac(</w:instrText>
            </w:r>
            <w:r>
              <w:rPr>
                <w:rFonts w:ascii="Times New Roman" w:eastAsia="方正仿宋_GBK" w:hAnsi="Times New Roman"/>
                <w:position w:val="-4"/>
                <w:sz w:val="31"/>
                <w:szCs w:val="21"/>
                <w:lang w:bidi="ar"/>
              </w:rPr>
              <w:instrText>□</w:instrText>
            </w:r>
            <w:r>
              <w:rPr>
                <w:rFonts w:ascii="Times New Roman" w:eastAsia="方正仿宋_GBK" w:hAnsi="Times New Roman" w:hint="eastAsia"/>
                <w:position w:val="-4"/>
                <w:sz w:val="31"/>
                <w:szCs w:val="21"/>
                <w:lang w:bidi="ar"/>
              </w:rPr>
              <w:instrText>,</w:instrText>
            </w:r>
            <w:r>
              <w:rPr>
                <w:rFonts w:ascii="Times New Roman" w:eastAsia="方正仿宋_GBK" w:hAnsi="Times New Roman" w:hint="eastAsia"/>
                <w:sz w:val="21"/>
                <w:szCs w:val="21"/>
                <w:lang w:bidi="ar"/>
              </w:rPr>
              <w:instrText>√</w:instrTex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instrText>)</w:instrTex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fldChar w:fldCharType="end"/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是（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%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）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 xml:space="preserve">      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否</w:t>
            </w:r>
          </w:p>
        </w:tc>
      </w:tr>
      <w:tr w:rsidR="00BC2C30">
        <w:trPr>
          <w:trHeight w:val="392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安全检查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检查次数（单位：次）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24</w:t>
            </w:r>
          </w:p>
        </w:tc>
      </w:tr>
      <w:tr w:rsidR="00BC2C30">
        <w:trPr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BC2C30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检查网站数量（单位：家）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1</w:t>
            </w:r>
          </w:p>
        </w:tc>
      </w:tr>
      <w:tr w:rsidR="00BC2C30">
        <w:trPr>
          <w:trHeight w:val="624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both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网站开设整合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运行网站总数（单位：家）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1</w:t>
            </w:r>
          </w:p>
        </w:tc>
      </w:tr>
      <w:tr w:rsidR="00BC2C30">
        <w:trPr>
          <w:trHeight w:val="624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BC2C30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新开设网站数量（单位：家）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</w:tr>
      <w:tr w:rsidR="00BC2C30">
        <w:trPr>
          <w:trHeight w:val="624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BC2C30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整合迁移网站数量（单位：家）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</w:tr>
      <w:tr w:rsidR="00BC2C30">
        <w:trPr>
          <w:trHeight w:val="624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both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我为政府网站找错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平台网民留言办理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收到留言数量（单位：条）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</w:tr>
      <w:tr w:rsidR="00BC2C30">
        <w:trPr>
          <w:trHeight w:val="624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BC2C30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按期办结数量（单位：条）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</w:tr>
      <w:tr w:rsidR="00BC2C30">
        <w:trPr>
          <w:trHeight w:val="624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BC2C30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超期办结数量（单位：条）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</w:t>
            </w:r>
          </w:p>
        </w:tc>
      </w:tr>
      <w:tr w:rsidR="00BC2C30">
        <w:trPr>
          <w:trHeight w:val="624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both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政务新媒体开设情况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新增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数量（单位：</w:t>
            </w:r>
            <w:proofErr w:type="gramStart"/>
            <w:r>
              <w:rPr>
                <w:rFonts w:ascii="Times New Roman" w:eastAsia="方正仿宋_GBK" w:hAnsi="Times New Roman"/>
                <w:sz w:val="21"/>
                <w:szCs w:val="21"/>
              </w:rPr>
              <w:t>个</w:t>
            </w:r>
            <w:proofErr w:type="gramEnd"/>
            <w:r>
              <w:rPr>
                <w:rFonts w:ascii="Times New Roman" w:eastAsia="方正仿宋_GBK" w:hAnsi="Times New Roman"/>
                <w:sz w:val="21"/>
                <w:szCs w:val="21"/>
              </w:rPr>
              <w:t>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4</w:t>
            </w:r>
          </w:p>
        </w:tc>
      </w:tr>
      <w:tr w:rsidR="00BC2C30">
        <w:trPr>
          <w:trHeight w:val="624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BC2C30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注销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数量（单位：</w:t>
            </w:r>
            <w:proofErr w:type="gramStart"/>
            <w:r>
              <w:rPr>
                <w:rFonts w:ascii="Times New Roman" w:eastAsia="方正仿宋_GBK" w:hAnsi="Times New Roman"/>
                <w:sz w:val="21"/>
                <w:szCs w:val="21"/>
              </w:rPr>
              <w:t>个</w:t>
            </w:r>
            <w:proofErr w:type="gramEnd"/>
            <w:r>
              <w:rPr>
                <w:rFonts w:ascii="Times New Roman" w:eastAsia="方正仿宋_GBK" w:hAnsi="Times New Roman"/>
                <w:sz w:val="21"/>
                <w:szCs w:val="21"/>
              </w:rPr>
              <w:t>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1</w:t>
            </w:r>
          </w:p>
        </w:tc>
      </w:tr>
      <w:tr w:rsidR="00BC2C30">
        <w:trPr>
          <w:trHeight w:val="312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both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人员培训</w:t>
            </w: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培训次数（单位：次）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1</w:t>
            </w:r>
          </w:p>
        </w:tc>
      </w:tr>
      <w:tr w:rsidR="00BC2C30">
        <w:trPr>
          <w:trHeight w:val="312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BC2C30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培训人次（单位：人次）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65</w:t>
            </w:r>
          </w:p>
        </w:tc>
      </w:tr>
      <w:tr w:rsidR="00BC2C30">
        <w:trPr>
          <w:trHeight w:val="312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BC2C30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3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培训天数（单位：天）</w:t>
            </w:r>
          </w:p>
        </w:tc>
        <w:tc>
          <w:tcPr>
            <w:tcW w:w="578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0.5</w:t>
            </w:r>
          </w:p>
        </w:tc>
      </w:tr>
      <w:tr w:rsidR="00BC2C30">
        <w:trPr>
          <w:trHeight w:val="633"/>
          <w:jc w:val="center"/>
        </w:trPr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其　　他</w:t>
            </w:r>
          </w:p>
        </w:tc>
        <w:tc>
          <w:tcPr>
            <w:tcW w:w="8161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2C30" w:rsidRDefault="00945204">
            <w:pPr>
              <w:pStyle w:val="a6"/>
              <w:widowControl/>
              <w:spacing w:beforeAutospacing="0" w:afterAutospacing="0"/>
              <w:jc w:val="both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无</w:t>
            </w:r>
          </w:p>
        </w:tc>
      </w:tr>
    </w:tbl>
    <w:p w:rsidR="00BC2C30" w:rsidRDefault="00945204">
      <w:r>
        <w:rPr>
          <w:rFonts w:hint="eastAsia"/>
        </w:rPr>
        <w:t>备注：</w:t>
      </w:r>
    </w:p>
    <w:sectPr w:rsidR="00BC2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D2DA3"/>
    <w:rsid w:val="00292D9A"/>
    <w:rsid w:val="00714458"/>
    <w:rsid w:val="0082720C"/>
    <w:rsid w:val="00945204"/>
    <w:rsid w:val="0094587B"/>
    <w:rsid w:val="00BC2C30"/>
    <w:rsid w:val="00CA3E62"/>
    <w:rsid w:val="106D2DA3"/>
    <w:rsid w:val="49324C2C"/>
    <w:rsid w:val="55ED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</Words>
  <Characters>582</Characters>
  <Application>Microsoft Office Word</Application>
  <DocSecurity>0</DocSecurity>
  <Lines>4</Lines>
  <Paragraphs>1</Paragraphs>
  <ScaleCrop>false</ScaleCrop>
  <Company>曲靖市师宗县党政机关单位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Shiyi</dc:creator>
  <cp:lastModifiedBy>lenovo</cp:lastModifiedBy>
  <cp:revision>4</cp:revision>
  <dcterms:created xsi:type="dcterms:W3CDTF">2021-12-30T10:57:00Z</dcterms:created>
  <dcterms:modified xsi:type="dcterms:W3CDTF">2023-01-13T03:42:00Z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1435BF05C0B84DCCB0B26BCAD10649A0</vt:lpwstr>
  </property>
</Properties>
</file>