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曲靖市居住证管理实施办法</w:t>
      </w:r>
    </w:p>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曲靖市人民政府公告第98号</w:t>
      </w:r>
    </w:p>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p>
    <w:p>
      <w:pPr>
        <w:keepNext w:val="0"/>
        <w:keepLines w:val="0"/>
        <w:pageBreakBefore w:val="0"/>
        <w:numPr>
          <w:ilvl w:val="0"/>
          <w:numId w:val="1"/>
        </w:numPr>
        <w:kinsoku/>
        <w:wordWrap/>
        <w:overflowPunct/>
        <w:topLinePunct w:val="0"/>
        <w:autoSpaceDE/>
        <w:autoSpaceDN/>
        <w:bidi w:val="0"/>
        <w:spacing w:line="560" w:lineRule="exact"/>
        <w:jc w:val="center"/>
        <w:textAlignment w:val="auto"/>
        <w:rPr>
          <w:rFonts w:eastAsia="方正黑体_GBK"/>
          <w:sz w:val="32"/>
          <w:szCs w:val="32"/>
        </w:rPr>
      </w:pPr>
      <w:r>
        <w:rPr>
          <w:rFonts w:hint="eastAsia" w:eastAsia="方正黑体_GBK"/>
          <w:sz w:val="32"/>
          <w:szCs w:val="32"/>
        </w:rPr>
        <w:t>　总　则</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rPr>
          <w:rStyle w:val="21"/>
          <w:rFonts w:ascii="Times New Roman" w:hAnsi="Times New Roman" w:eastAsia="仿宋_GB2312"/>
          <w:b/>
          <w:bCs/>
          <w:color w:val="000000"/>
        </w:rPr>
      </w:pP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ascii="Times New Roman" w:hAnsi="Times New Roman" w:eastAsia="方正仿宋_GBK"/>
          <w:color w:val="FF0000"/>
          <w:kern w:val="21"/>
        </w:rPr>
      </w:pPr>
      <w:r>
        <w:rPr>
          <w:rStyle w:val="21"/>
          <w:rFonts w:hint="eastAsia" w:ascii="Times New Roman" w:hAnsi="Times New Roman" w:eastAsia="方正仿宋_GBK"/>
          <w:b/>
          <w:bCs/>
          <w:color w:val="000000"/>
          <w:sz w:val="32"/>
          <w:szCs w:val="32"/>
        </w:rPr>
        <w:t>第一条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为进一步加强流动人口服务管理工作，保障流动人口合法权益，推进城镇基本公共服务和便利常住人口全覆盖，促进新型城镇化的健康发展，根据国务院《居住证暂行条例》和《云南省流动人口服务管理条例》，结合本市实际，制定本办法。</w:t>
      </w:r>
      <w:r>
        <w:rPr>
          <w:rFonts w:ascii="Times New Roman" w:hAnsi="Times New Roman" w:eastAsia="方正仿宋_GBK"/>
          <w:color w:val="000000"/>
          <w:sz w:val="32"/>
          <w:szCs w:val="32"/>
        </w:rPr>
        <w:br w:type="textWrapping"/>
      </w:r>
      <w:r>
        <w:rPr>
          <w:rStyle w:val="21"/>
          <w:rFonts w:hint="eastAsia" w:ascii="Times New Roman" w:hAnsi="Times New Roman" w:eastAsia="方正仿宋_GBK"/>
          <w:b/>
          <w:bCs/>
          <w:color w:val="000000"/>
          <w:sz w:val="32"/>
          <w:szCs w:val="32"/>
        </w:rPr>
        <w:t>　　第二条</w:t>
      </w:r>
      <w:r>
        <w:rPr>
          <w:rStyle w:val="21"/>
          <w:rFonts w:ascii="Times New Roman" w:hAnsi="Times New Roman" w:eastAsia="方正仿宋_GBK"/>
          <w:b/>
          <w:bCs/>
          <w:color w:val="000000"/>
          <w:sz w:val="32"/>
          <w:szCs w:val="32"/>
        </w:rPr>
        <w:t xml:space="preserve"> </w:t>
      </w:r>
      <w:r>
        <w:rPr>
          <w:rFonts w:ascii="Times New Roman" w:hAnsi="Times New Roman" w:eastAsia="方正仿宋_GBK"/>
          <w:kern w:val="21"/>
          <w:sz w:val="32"/>
          <w:szCs w:val="32"/>
        </w:rPr>
        <w:t xml:space="preserve"> </w:t>
      </w:r>
      <w:r>
        <w:rPr>
          <w:rFonts w:hint="eastAsia" w:ascii="Times New Roman" w:hAnsi="Times New Roman" w:eastAsia="方正仿宋_GBK"/>
          <w:kern w:val="21"/>
          <w:sz w:val="32"/>
          <w:szCs w:val="32"/>
        </w:rPr>
        <w:t>本办法所称流动人口，是指离开户籍所在地进入我市的外省和本省其它州（市）人员或者在我市各县（市、区）内跨乡镇、街道（同一城区跨街道之间居住的除外）行政区域居住的公民。</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eastAsia="方正仿宋_GBK"/>
          <w:color w:val="000000"/>
          <w:sz w:val="32"/>
          <w:szCs w:val="32"/>
        </w:rPr>
      </w:pPr>
      <w:r>
        <w:rPr>
          <w:rStyle w:val="21"/>
          <w:rFonts w:hint="eastAsia" w:eastAsia="方正仿宋_GBK"/>
          <w:b/>
          <w:bCs/>
          <w:color w:val="000000"/>
          <w:sz w:val="32"/>
          <w:szCs w:val="32"/>
        </w:rPr>
        <w:t>第三条</w:t>
      </w:r>
      <w:r>
        <w:rPr>
          <w:rStyle w:val="21"/>
          <w:rFonts w:eastAsia="方正仿宋_GBK"/>
          <w:b/>
          <w:bCs/>
          <w:color w:val="000000"/>
          <w:sz w:val="32"/>
          <w:szCs w:val="32"/>
        </w:rPr>
        <w:t xml:space="preserve">  </w:t>
      </w:r>
      <w:r>
        <w:rPr>
          <w:rFonts w:hint="eastAsia" w:eastAsia="方正仿宋_GBK"/>
          <w:color w:val="000000"/>
          <w:sz w:val="32"/>
          <w:szCs w:val="32"/>
        </w:rPr>
        <w:t>居住证是持证人在现住地居住、作为常住人口享受基本公共服务和便利、申请登记常住户口的证明。</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eastAsia="方正仿宋_GBK"/>
          <w:color w:val="000000"/>
          <w:sz w:val="32"/>
          <w:szCs w:val="32"/>
        </w:rPr>
      </w:pPr>
      <w:r>
        <w:rPr>
          <w:rStyle w:val="21"/>
          <w:rFonts w:hint="eastAsia" w:eastAsia="方正仿宋_GBK"/>
          <w:b/>
          <w:bCs/>
          <w:color w:val="000000"/>
          <w:sz w:val="32"/>
          <w:szCs w:val="32"/>
        </w:rPr>
        <w:t>第四条</w:t>
      </w:r>
      <w:r>
        <w:rPr>
          <w:rStyle w:val="21"/>
          <w:rFonts w:eastAsia="方正仿宋_GBK"/>
          <w:b/>
          <w:bCs/>
          <w:color w:val="000000"/>
          <w:sz w:val="32"/>
          <w:szCs w:val="32"/>
        </w:rPr>
        <w:t xml:space="preserve">  </w:t>
      </w:r>
      <w:r>
        <w:rPr>
          <w:rFonts w:hint="eastAsia" w:eastAsia="方正仿宋_GBK"/>
          <w:color w:val="000000"/>
          <w:sz w:val="32"/>
          <w:szCs w:val="32"/>
        </w:rPr>
        <w:t>居住证登载的内容包括：姓名、性别、民族、出生日期、公民身份号码、本人相片、常住户口所在地住址、居住地住址、证件的签发机关和签发日期。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方正仿宋_GBK"/>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方正黑体_GBK"/>
          <w:sz w:val="32"/>
          <w:szCs w:val="32"/>
        </w:rPr>
      </w:pPr>
      <w:r>
        <w:rPr>
          <w:rFonts w:eastAsia="仿宋_GB2312"/>
          <w:color w:val="000000"/>
          <w:sz w:val="32"/>
          <w:szCs w:val="32"/>
        </w:rPr>
        <w:t xml:space="preserve">            </w:t>
      </w:r>
      <w:r>
        <w:rPr>
          <w:rFonts w:eastAsia="仿宋_GB2312"/>
          <w:b/>
          <w:color w:val="000000"/>
          <w:kern w:val="0"/>
          <w:sz w:val="32"/>
          <w:szCs w:val="32"/>
        </w:rPr>
        <w:t xml:space="preserve"> </w:t>
      </w:r>
      <w:r>
        <w:rPr>
          <w:rFonts w:hint="eastAsia" w:eastAsia="方正黑体_GBK"/>
          <w:sz w:val="32"/>
          <w:szCs w:val="32"/>
        </w:rPr>
        <w:t>第二章</w:t>
      </w:r>
      <w:r>
        <w:rPr>
          <w:rFonts w:eastAsia="方正黑体_GBK"/>
          <w:sz w:val="32"/>
          <w:szCs w:val="32"/>
        </w:rPr>
        <w:t xml:space="preserve">  </w:t>
      </w:r>
      <w:r>
        <w:rPr>
          <w:rFonts w:hint="eastAsia" w:eastAsia="方正黑体_GBK"/>
          <w:sz w:val="32"/>
          <w:szCs w:val="32"/>
        </w:rPr>
        <w:t>居住证管理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方正黑体_GBK"/>
          <w:sz w:val="32"/>
          <w:szCs w:val="32"/>
        </w:rPr>
      </w:pP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ascii="Times New Roman" w:hAnsi="Times New Roman" w:eastAsia="方正仿宋_GBK"/>
          <w:color w:val="000000"/>
          <w:kern w:val="21"/>
          <w:sz w:val="32"/>
          <w:szCs w:val="32"/>
        </w:rPr>
      </w:pPr>
      <w:r>
        <w:rPr>
          <w:rFonts w:hint="eastAsia" w:ascii="Times New Roman" w:hAnsi="Times New Roman" w:eastAsia="方正仿宋_GBK"/>
          <w:b/>
          <w:color w:val="000000"/>
          <w:sz w:val="32"/>
          <w:szCs w:val="32"/>
        </w:rPr>
        <w:t>第五条</w:t>
      </w:r>
      <w:r>
        <w:rPr>
          <w:rFonts w:ascii="Times New Roman" w:hAnsi="Times New Roman" w:eastAsia="方正仿宋_GBK"/>
          <w:b/>
          <w:color w:val="000000"/>
          <w:sz w:val="32"/>
          <w:szCs w:val="32"/>
        </w:rPr>
        <w:t xml:space="preserve">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公安机关负责暂住登记和居住证的申领受理、制作、发放、签注等证件管理工作。社区</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村</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居民委员会、用人单位、就读学校以及房屋出租人应当协助做好暂住登记和居住证的申领受理、发放等工作。</w:t>
      </w:r>
      <w:r>
        <w:rPr>
          <w:rFonts w:ascii="Times New Roman" w:hAnsi="Times New Roman" w:eastAsia="方正仿宋_GBK"/>
          <w:color w:val="000000"/>
          <w:sz w:val="32"/>
          <w:szCs w:val="32"/>
        </w:rPr>
        <w:br w:type="textWrapping"/>
      </w:r>
      <w:r>
        <w:rPr>
          <w:rFonts w:ascii="Times New Roman" w:hAnsi="Times New Roman" w:eastAsia="方正仿宋_GBK"/>
          <w:color w:val="000000"/>
          <w:sz w:val="32"/>
          <w:szCs w:val="32"/>
        </w:rPr>
        <w:t xml:space="preserve">    </w:t>
      </w:r>
      <w:r>
        <w:rPr>
          <w:rFonts w:hint="eastAsia" w:ascii="Times New Roman" w:hAnsi="Times New Roman" w:eastAsia="方正仿宋_GBK"/>
          <w:b/>
          <w:color w:val="000000"/>
          <w:sz w:val="32"/>
          <w:szCs w:val="32"/>
        </w:rPr>
        <w:t>第六条</w:t>
      </w:r>
      <w:r>
        <w:rPr>
          <w:rFonts w:ascii="Times New Roman" w:hAnsi="Times New Roman" w:eastAsia="方正仿宋_GBK"/>
          <w:b/>
          <w:color w:val="000000"/>
          <w:sz w:val="32"/>
          <w:szCs w:val="32"/>
        </w:rPr>
        <w:t xml:space="preserve">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居住证由曲靖市公安局严格按照云南省公安厅规定的式样和标准制作。所需经费由曲靖市人民政府纳入财政预算。</w:t>
      </w:r>
      <w:r>
        <w:rPr>
          <w:rFonts w:hint="eastAsia" w:ascii="Times New Roman" w:hAnsi="Times New Roman" w:eastAsia="方正仿宋_GBK"/>
          <w:color w:val="000000"/>
          <w:kern w:val="21"/>
          <w:sz w:val="32"/>
          <w:szCs w:val="32"/>
        </w:rPr>
        <w:t>暂住登记以及《云南省居住证》的办理、签注、变更、补领、换领，不得收费。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eastAsia="方正仿宋_GBK"/>
          <w:color w:val="000000"/>
          <w:kern w:val="0"/>
          <w:sz w:val="32"/>
          <w:szCs w:val="32"/>
        </w:rPr>
      </w:pPr>
      <w:r>
        <w:rPr>
          <w:rFonts w:hint="eastAsia" w:eastAsia="方正仿宋_GBK"/>
          <w:b/>
          <w:color w:val="000000"/>
          <w:kern w:val="0"/>
          <w:sz w:val="32"/>
          <w:szCs w:val="32"/>
        </w:rPr>
        <w:t>第七条</w:t>
      </w:r>
      <w:r>
        <w:rPr>
          <w:rFonts w:eastAsia="方正仿宋_GBK"/>
          <w:b/>
          <w:color w:val="000000"/>
          <w:kern w:val="0"/>
          <w:sz w:val="32"/>
          <w:szCs w:val="32"/>
        </w:rPr>
        <w:t xml:space="preserve"> </w:t>
      </w:r>
      <w:r>
        <w:rPr>
          <w:rFonts w:eastAsia="方正仿宋_GBK"/>
          <w:color w:val="000000"/>
          <w:kern w:val="0"/>
          <w:sz w:val="32"/>
          <w:szCs w:val="32"/>
        </w:rPr>
        <w:t xml:space="preserve"> </w:t>
      </w:r>
      <w:r>
        <w:rPr>
          <w:rFonts w:hint="eastAsia" w:eastAsia="方正仿宋_GBK"/>
          <w:color w:val="000000"/>
          <w:kern w:val="0"/>
          <w:sz w:val="32"/>
          <w:szCs w:val="32"/>
        </w:rPr>
        <w:t>各县级公安机关对本地的《云南省居住证》编码进行统一登记，按号段分配到各派出所使用。</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eastAsia="方正仿宋_GBK"/>
          <w:color w:val="000000"/>
          <w:kern w:val="0"/>
          <w:sz w:val="32"/>
          <w:szCs w:val="32"/>
        </w:rPr>
      </w:pPr>
      <w:r>
        <w:rPr>
          <w:rFonts w:hint="eastAsia" w:eastAsia="方正仿宋_GBK"/>
          <w:b/>
          <w:color w:val="000000"/>
          <w:kern w:val="0"/>
          <w:sz w:val="32"/>
          <w:szCs w:val="32"/>
        </w:rPr>
        <w:t>第八条</w:t>
      </w:r>
      <w:r>
        <w:rPr>
          <w:rFonts w:eastAsia="方正仿宋_GBK"/>
          <w:b/>
          <w:color w:val="000000"/>
          <w:kern w:val="0"/>
          <w:sz w:val="32"/>
          <w:szCs w:val="32"/>
        </w:rPr>
        <w:t xml:space="preserve">  </w:t>
      </w:r>
      <w:r>
        <w:rPr>
          <w:rFonts w:hint="eastAsia" w:eastAsia="方正仿宋_GBK"/>
          <w:color w:val="000000"/>
          <w:kern w:val="0"/>
          <w:sz w:val="32"/>
          <w:szCs w:val="32"/>
        </w:rPr>
        <w:t>各派出所应建立领用登记本，载明领用人、数量、编号、日期等事项，以备核查之需。</w:t>
      </w:r>
    </w:p>
    <w:p>
      <w:pPr>
        <w:keepNext w:val="0"/>
        <w:keepLines w:val="0"/>
        <w:pageBreakBefore w:val="0"/>
        <w:tabs>
          <w:tab w:val="left" w:pos="540"/>
        </w:tabs>
        <w:kinsoku/>
        <w:wordWrap/>
        <w:overflowPunct/>
        <w:topLinePunct w:val="0"/>
        <w:autoSpaceDE/>
        <w:autoSpaceDN/>
        <w:bidi w:val="0"/>
        <w:adjustRightInd w:val="0"/>
        <w:snapToGrid w:val="0"/>
        <w:spacing w:line="560" w:lineRule="exact"/>
        <w:ind w:firstLine="643" w:firstLineChars="200"/>
        <w:jc w:val="left"/>
        <w:textAlignment w:val="auto"/>
        <w:rPr>
          <w:rFonts w:eastAsia="方正仿宋_GBK"/>
          <w:kern w:val="21"/>
          <w:sz w:val="32"/>
          <w:szCs w:val="32"/>
        </w:rPr>
      </w:pPr>
      <w:r>
        <w:rPr>
          <w:rFonts w:hint="eastAsia" w:eastAsia="方正仿宋_GBK"/>
          <w:b/>
          <w:color w:val="000000"/>
          <w:kern w:val="0"/>
          <w:sz w:val="32"/>
          <w:szCs w:val="32"/>
        </w:rPr>
        <w:t>第九条</w:t>
      </w:r>
      <w:r>
        <w:rPr>
          <w:rFonts w:eastAsia="方正仿宋_GBK"/>
          <w:b/>
          <w:color w:val="000000"/>
          <w:kern w:val="0"/>
          <w:sz w:val="32"/>
          <w:szCs w:val="32"/>
        </w:rPr>
        <w:t xml:space="preserve">  </w:t>
      </w:r>
      <w:r>
        <w:rPr>
          <w:rFonts w:hint="eastAsia" w:eastAsia="方正仿宋_GBK"/>
          <w:color w:val="000000"/>
          <w:kern w:val="0"/>
          <w:sz w:val="32"/>
          <w:szCs w:val="32"/>
        </w:rPr>
        <w:t>公安机关应严格按照居住证办理条件发放《云南省居住证》，严禁超范围或徇私发放。</w:t>
      </w:r>
      <w:r>
        <w:rPr>
          <w:rFonts w:hint="eastAsia" w:eastAsia="方正仿宋_GBK"/>
          <w:kern w:val="21"/>
          <w:sz w:val="32"/>
          <w:szCs w:val="32"/>
        </w:rPr>
        <w:t>任何单位和个人不得伪造、变造或者买卖《云南省居住证</w:t>
      </w:r>
      <w:bookmarkStart w:id="0" w:name="_GoBack"/>
      <w:bookmarkEnd w:id="0"/>
      <w:r>
        <w:rPr>
          <w:rFonts w:hint="eastAsia" w:eastAsia="方正仿宋_GBK"/>
          <w:kern w:val="21"/>
          <w:sz w:val="32"/>
          <w:szCs w:val="32"/>
        </w:rPr>
        <w:t>》。</w:t>
      </w:r>
    </w:p>
    <w:p>
      <w:pPr>
        <w:keepNext w:val="0"/>
        <w:keepLines w:val="0"/>
        <w:pageBreakBefore w:val="0"/>
        <w:tabs>
          <w:tab w:val="left" w:pos="540"/>
        </w:tabs>
        <w:kinsoku/>
        <w:wordWrap/>
        <w:overflowPunct/>
        <w:topLinePunct w:val="0"/>
        <w:autoSpaceDE/>
        <w:autoSpaceDN/>
        <w:bidi w:val="0"/>
        <w:adjustRightInd w:val="0"/>
        <w:snapToGrid w:val="0"/>
        <w:spacing w:line="560" w:lineRule="exact"/>
        <w:ind w:firstLine="640" w:firstLineChars="200"/>
        <w:jc w:val="left"/>
        <w:textAlignment w:val="auto"/>
        <w:rPr>
          <w:rFonts w:eastAsia="仿宋_GB2312"/>
          <w:kern w:val="21"/>
          <w:sz w:val="32"/>
          <w:szCs w:val="32"/>
        </w:rPr>
      </w:pPr>
    </w:p>
    <w:p>
      <w:pPr>
        <w:keepNext w:val="0"/>
        <w:keepLines w:val="0"/>
        <w:pageBreakBefore w:val="0"/>
        <w:tabs>
          <w:tab w:val="left" w:pos="540"/>
        </w:tabs>
        <w:kinsoku/>
        <w:wordWrap/>
        <w:overflowPunct/>
        <w:topLinePunct w:val="0"/>
        <w:autoSpaceDE/>
        <w:autoSpaceDN/>
        <w:bidi w:val="0"/>
        <w:adjustRightInd w:val="0"/>
        <w:snapToGrid w:val="0"/>
        <w:spacing w:line="560" w:lineRule="exact"/>
        <w:ind w:firstLine="643" w:firstLineChars="200"/>
        <w:jc w:val="left"/>
        <w:textAlignment w:val="auto"/>
        <w:rPr>
          <w:rFonts w:eastAsia="方正黑体_GBK"/>
          <w:sz w:val="32"/>
          <w:szCs w:val="32"/>
        </w:rPr>
      </w:pPr>
      <w:r>
        <w:rPr>
          <w:rFonts w:eastAsia="仿宋_GB2312"/>
          <w:b/>
          <w:color w:val="000000"/>
          <w:kern w:val="0"/>
          <w:sz w:val="32"/>
          <w:szCs w:val="32"/>
        </w:rPr>
        <w:t xml:space="preserve">          </w:t>
      </w:r>
      <w:r>
        <w:rPr>
          <w:rFonts w:eastAsia="黑体"/>
          <w:b/>
          <w:color w:val="000000"/>
          <w:kern w:val="0"/>
          <w:sz w:val="32"/>
          <w:szCs w:val="32"/>
        </w:rPr>
        <w:t xml:space="preserve">   </w:t>
      </w:r>
      <w:r>
        <w:rPr>
          <w:rFonts w:hint="eastAsia" w:eastAsia="方正黑体_GBK"/>
          <w:sz w:val="32"/>
          <w:szCs w:val="32"/>
        </w:rPr>
        <w:t>第三章</w:t>
      </w:r>
      <w:r>
        <w:rPr>
          <w:rFonts w:eastAsia="方正黑体_GBK"/>
          <w:sz w:val="32"/>
          <w:szCs w:val="32"/>
        </w:rPr>
        <w:t xml:space="preserve">  </w:t>
      </w:r>
      <w:r>
        <w:rPr>
          <w:rFonts w:hint="eastAsia" w:eastAsia="方正黑体_GBK"/>
          <w:sz w:val="32"/>
          <w:szCs w:val="32"/>
        </w:rPr>
        <w:t>居住证办理</w:t>
      </w:r>
    </w:p>
    <w:p>
      <w:pPr>
        <w:keepNext w:val="0"/>
        <w:keepLines w:val="0"/>
        <w:pageBreakBefore w:val="0"/>
        <w:tabs>
          <w:tab w:val="left" w:pos="540"/>
        </w:tabs>
        <w:kinsoku/>
        <w:wordWrap/>
        <w:overflowPunct/>
        <w:topLinePunct w:val="0"/>
        <w:autoSpaceDE/>
        <w:autoSpaceDN/>
        <w:bidi w:val="0"/>
        <w:adjustRightInd w:val="0"/>
        <w:snapToGrid w:val="0"/>
        <w:spacing w:line="560" w:lineRule="exact"/>
        <w:ind w:firstLine="640" w:firstLineChars="200"/>
        <w:jc w:val="left"/>
        <w:textAlignment w:val="auto"/>
        <w:rPr>
          <w:rFonts w:eastAsia="方正黑体_GBK"/>
          <w:sz w:val="32"/>
          <w:szCs w:val="32"/>
        </w:rPr>
      </w:pP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ascii="Times New Roman" w:hAnsi="Times New Roman" w:eastAsia="方正仿宋_GBK"/>
          <w:sz w:val="32"/>
          <w:szCs w:val="32"/>
        </w:rPr>
      </w:pPr>
      <w:r>
        <w:rPr>
          <w:rFonts w:hint="eastAsia" w:ascii="Times New Roman" w:hAnsi="Times New Roman" w:eastAsia="方正仿宋_GBK"/>
          <w:b/>
          <w:sz w:val="32"/>
          <w:szCs w:val="32"/>
        </w:rPr>
        <w:t>第十条</w:t>
      </w:r>
      <w:r>
        <w:rPr>
          <w:rFonts w:ascii="Times New Roman" w:hAnsi="Times New Roman" w:eastAsia="方正仿宋_GBK"/>
          <w:b/>
          <w:sz w:val="32"/>
          <w:szCs w:val="32"/>
        </w:rPr>
        <w:t xml:space="preserve">  </w:t>
      </w:r>
      <w:r>
        <w:rPr>
          <w:rFonts w:hint="eastAsia" w:ascii="Times New Roman" w:hAnsi="Times New Roman" w:eastAsia="方正仿宋_GBK"/>
          <w:sz w:val="32"/>
          <w:szCs w:val="32"/>
        </w:rPr>
        <w:t>到我市的流动人口应当</w:t>
      </w:r>
      <w:r>
        <w:rPr>
          <w:rFonts w:hint="eastAsia" w:ascii="Times New Roman" w:hAnsi="Times New Roman" w:eastAsia="方正仿宋_GBK"/>
          <w:kern w:val="21"/>
          <w:sz w:val="32"/>
          <w:szCs w:val="32"/>
        </w:rPr>
        <w:t>自到达居住地之日起</w:t>
      </w:r>
      <w:r>
        <w:rPr>
          <w:rFonts w:ascii="Times New Roman" w:hAnsi="Times New Roman" w:eastAsia="方正仿宋_GBK"/>
          <w:kern w:val="21"/>
          <w:sz w:val="32"/>
          <w:szCs w:val="32"/>
        </w:rPr>
        <w:t>5</w:t>
      </w:r>
      <w:r>
        <w:rPr>
          <w:rFonts w:hint="eastAsia" w:ascii="Times New Roman" w:hAnsi="Times New Roman" w:eastAsia="方正仿宋_GBK"/>
          <w:kern w:val="21"/>
          <w:sz w:val="32"/>
          <w:szCs w:val="32"/>
        </w:rPr>
        <w:t>个工作日内持本人居民身份证或其它有效身份证明向暂住地流动人口服务机构或者公安派出所申报暂住登记，并领取</w:t>
      </w:r>
      <w:r>
        <w:rPr>
          <w:rFonts w:hint="eastAsia" w:ascii="Times New Roman" w:hAnsi="Times New Roman" w:eastAsia="方正仿宋_GBK"/>
          <w:sz w:val="32"/>
          <w:szCs w:val="32"/>
        </w:rPr>
        <w:t>登记凭证。</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color w:val="000000"/>
          <w:kern w:val="21"/>
          <w:sz w:val="32"/>
          <w:szCs w:val="32"/>
        </w:rPr>
      </w:pPr>
      <w:r>
        <w:rPr>
          <w:rFonts w:hint="eastAsia" w:ascii="Times New Roman" w:hAnsi="Times New Roman" w:eastAsia="方正仿宋_GBK"/>
          <w:color w:val="000000"/>
          <w:sz w:val="32"/>
          <w:szCs w:val="32"/>
        </w:rPr>
        <w:t>用人单位、</w:t>
      </w:r>
      <w:r>
        <w:rPr>
          <w:rFonts w:hint="eastAsia" w:ascii="Times New Roman" w:hAnsi="Times New Roman" w:eastAsia="方正仿宋_GBK"/>
          <w:color w:val="000000"/>
          <w:kern w:val="21"/>
          <w:sz w:val="32"/>
          <w:szCs w:val="32"/>
        </w:rPr>
        <w:t>房屋出租人、</w:t>
      </w:r>
      <w:r>
        <w:rPr>
          <w:rFonts w:hint="eastAsia" w:ascii="Times New Roman" w:hAnsi="Times New Roman" w:eastAsia="方正仿宋_GBK"/>
          <w:color w:val="000000"/>
          <w:sz w:val="32"/>
          <w:szCs w:val="32"/>
        </w:rPr>
        <w:t>从事房屋租赁、职业介绍的中介机构应当在流动人口与其签订用工或租赁房屋合同之日起</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个工作日内，将相关流动人口信息报送辖区</w:t>
      </w:r>
      <w:r>
        <w:rPr>
          <w:rFonts w:hint="eastAsia" w:ascii="Times New Roman" w:hAnsi="Times New Roman" w:eastAsia="方正仿宋_GBK"/>
          <w:color w:val="000000"/>
          <w:kern w:val="21"/>
          <w:sz w:val="32"/>
          <w:szCs w:val="32"/>
        </w:rPr>
        <w:t>流动人口服务机构或者公安派出所并督促其办理暂住登记。</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ascii="Times New Roman" w:hAnsi="Times New Roman" w:eastAsia="方正仿宋_GBK"/>
          <w:sz w:val="32"/>
          <w:szCs w:val="32"/>
        </w:rPr>
      </w:pPr>
      <w:r>
        <w:rPr>
          <w:rFonts w:hint="eastAsia" w:ascii="Times New Roman" w:hAnsi="Times New Roman" w:eastAsia="方正仿宋_GBK"/>
          <w:b/>
          <w:sz w:val="32"/>
          <w:szCs w:val="32"/>
        </w:rPr>
        <w:t>第十一条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流动人口居住满半年以上，且符合有合法稳定就业、合法稳定住所、连续就读条件之一，可自愿申领居住证。</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b/>
          <w:color w:val="000000"/>
          <w:sz w:val="32"/>
          <w:szCs w:val="32"/>
        </w:rPr>
        <w:t>第十二条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申领居住证，应当提交本人居民身份证、本人证件照</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张以及居住地住址、就业、就读等证明材料。</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ascii="Times New Roman" w:hAnsi="Times New Roman" w:eastAsia="方正仿宋_GBK"/>
          <w:sz w:val="32"/>
          <w:szCs w:val="32"/>
        </w:rPr>
      </w:pPr>
      <w:r>
        <w:rPr>
          <w:rFonts w:ascii="Times New Roman" w:hAnsi="Times New Roman" w:eastAsia="方正仿宋_GBK"/>
          <w:b/>
          <w:color w:val="FF0000"/>
          <w:kern w:val="21"/>
          <w:sz w:val="32"/>
          <w:szCs w:val="32"/>
        </w:rPr>
        <w:t xml:space="preserve"> </w:t>
      </w:r>
      <w:r>
        <w:rPr>
          <w:rFonts w:hint="eastAsia" w:ascii="Times New Roman" w:hAnsi="Times New Roman" w:eastAsia="方正仿宋_GBK"/>
          <w:sz w:val="32"/>
          <w:szCs w:val="32"/>
        </w:rPr>
        <w:t>居住地住址证明包括房屋租赁合同、房屋产权证明文件、购房合同或者房屋出租人、用人单位、就读学校出具的住宿证明等；就业证明包括工商营业执照、劳动合同、用人单位出具的劳动关系证明或者其他能够证明有合法稳定就业的材料等；就读证明包括学生证、就读学校出具的其他能够证明连续就读的材料等。</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color w:val="FF0000"/>
          <w:sz w:val="32"/>
          <w:szCs w:val="32"/>
        </w:rPr>
      </w:pPr>
      <w:r>
        <w:rPr>
          <w:rFonts w:hint="eastAsia" w:ascii="Times New Roman" w:hAnsi="Times New Roman" w:eastAsia="方正仿宋_GBK"/>
          <w:sz w:val="32"/>
          <w:szCs w:val="32"/>
        </w:rPr>
        <w:t>未满</w:t>
      </w:r>
      <w:r>
        <w:rPr>
          <w:rFonts w:ascii="Times New Roman" w:hAnsi="Times New Roman" w:eastAsia="方正仿宋_GBK"/>
          <w:sz w:val="32"/>
          <w:szCs w:val="32"/>
        </w:rPr>
        <w:t>16</w:t>
      </w:r>
      <w:r>
        <w:rPr>
          <w:rFonts w:hint="eastAsia" w:ascii="Times New Roman" w:hAnsi="Times New Roman" w:eastAsia="方正仿宋_GBK"/>
          <w:sz w:val="32"/>
          <w:szCs w:val="32"/>
        </w:rPr>
        <w:t>周岁的未成年人和行动不便的老年人、残疾人等，可以由其监护人、近亲属代为申领居住证。监护人、近亲属代为办理的，应当提供委托人、代办人的合法有效身份证件。</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b/>
          <w:color w:val="000000"/>
          <w:sz w:val="32"/>
          <w:szCs w:val="32"/>
        </w:rPr>
        <w:t>第十三条</w:t>
      </w:r>
      <w:r>
        <w:rPr>
          <w:rFonts w:ascii="Times New Roman" w:hAnsi="Times New Roman" w:eastAsia="方正仿宋_GBK"/>
          <w:b/>
          <w:color w:val="000000"/>
          <w:sz w:val="32"/>
          <w:szCs w:val="32"/>
        </w:rPr>
        <w:t xml:space="preserve">  </w:t>
      </w:r>
      <w:r>
        <w:rPr>
          <w:rFonts w:hint="eastAsia" w:ascii="Times New Roman" w:hAnsi="Times New Roman" w:eastAsia="方正仿宋_GBK"/>
          <w:color w:val="000000"/>
          <w:sz w:val="32"/>
          <w:szCs w:val="32"/>
        </w:rPr>
        <w:t>对符合居住证办理条件，且材料齐全的，受理机关应当场制发放居住证。对申请材料不全的，应当书面一次性告知申领人需要补充的材料。</w:t>
      </w:r>
    </w:p>
    <w:p>
      <w:pPr>
        <w:keepNext w:val="0"/>
        <w:keepLines w:val="0"/>
        <w:pageBreakBefore w:val="0"/>
        <w:tabs>
          <w:tab w:val="left" w:pos="540"/>
        </w:tabs>
        <w:kinsoku/>
        <w:wordWrap/>
        <w:overflowPunct/>
        <w:topLinePunct w:val="0"/>
        <w:autoSpaceDE/>
        <w:autoSpaceDN/>
        <w:bidi w:val="0"/>
        <w:adjustRightInd w:val="0"/>
        <w:snapToGrid w:val="0"/>
        <w:spacing w:line="560" w:lineRule="exact"/>
        <w:ind w:firstLine="643" w:firstLineChars="200"/>
        <w:jc w:val="left"/>
        <w:textAlignment w:val="auto"/>
        <w:rPr>
          <w:rFonts w:eastAsia="方正仿宋_GBK"/>
          <w:kern w:val="0"/>
          <w:sz w:val="32"/>
          <w:szCs w:val="32"/>
        </w:rPr>
      </w:pPr>
      <w:r>
        <w:rPr>
          <w:rStyle w:val="21"/>
          <w:rFonts w:hint="eastAsia" w:eastAsia="方正仿宋_GBK"/>
          <w:b/>
          <w:bCs/>
          <w:color w:val="000000"/>
          <w:sz w:val="32"/>
          <w:szCs w:val="32"/>
        </w:rPr>
        <w:t>第十四条</w:t>
      </w:r>
      <w:r>
        <w:rPr>
          <w:rFonts w:eastAsia="方正仿宋_GBK"/>
          <w:color w:val="000000"/>
          <w:sz w:val="32"/>
          <w:szCs w:val="32"/>
        </w:rPr>
        <w:t xml:space="preserve">  </w:t>
      </w:r>
      <w:r>
        <w:rPr>
          <w:rFonts w:hint="eastAsia" w:eastAsia="方正仿宋_GBK"/>
          <w:color w:val="000000"/>
          <w:sz w:val="32"/>
          <w:szCs w:val="32"/>
        </w:rPr>
        <w:t>居住证由县级人民政府公安机关签发，每年签注</w:t>
      </w:r>
      <w:r>
        <w:rPr>
          <w:rFonts w:eastAsia="方正仿宋_GBK"/>
          <w:color w:val="000000"/>
          <w:sz w:val="32"/>
          <w:szCs w:val="32"/>
        </w:rPr>
        <w:t>1</w:t>
      </w:r>
      <w:r>
        <w:rPr>
          <w:rFonts w:hint="eastAsia" w:eastAsia="方正仿宋_GBK"/>
          <w:color w:val="000000"/>
          <w:sz w:val="32"/>
          <w:szCs w:val="32"/>
        </w:rPr>
        <w:t>次。</w:t>
      </w:r>
      <w:r>
        <w:rPr>
          <w:rFonts w:eastAsia="方正仿宋_GBK"/>
          <w:color w:val="000000"/>
          <w:sz w:val="32"/>
          <w:szCs w:val="32"/>
        </w:rPr>
        <w:br w:type="textWrapping"/>
      </w:r>
      <w:r>
        <w:rPr>
          <w:rFonts w:hint="eastAsia" w:eastAsia="方正仿宋_GBK"/>
          <w:color w:val="000000"/>
          <w:sz w:val="32"/>
          <w:szCs w:val="32"/>
        </w:rPr>
        <w:t>　　居住证持有人在居住地连续居住的，应当在居住证</w:t>
      </w:r>
      <w:r>
        <w:rPr>
          <w:rFonts w:eastAsia="方正仿宋_GBK"/>
          <w:color w:val="000000"/>
          <w:sz w:val="32"/>
          <w:szCs w:val="32"/>
        </w:rPr>
        <w:t>1</w:t>
      </w:r>
      <w:r>
        <w:rPr>
          <w:rFonts w:hint="eastAsia" w:eastAsia="方正仿宋_GBK"/>
          <w:color w:val="000000"/>
          <w:sz w:val="32"/>
          <w:szCs w:val="32"/>
        </w:rPr>
        <w:t>年有效期届满三十日前，凭本人</w:t>
      </w:r>
      <w:r>
        <w:rPr>
          <w:rFonts w:hint="eastAsia" w:eastAsia="方正仿宋_GBK"/>
          <w:kern w:val="0"/>
          <w:sz w:val="32"/>
          <w:szCs w:val="32"/>
        </w:rPr>
        <w:t>居民身份证、居住证以及居住地住址或者就业、就读等证明材料</w:t>
      </w:r>
      <w:r>
        <w:rPr>
          <w:rFonts w:hint="eastAsia" w:eastAsia="方正仿宋_GBK"/>
          <w:color w:val="000000"/>
          <w:sz w:val="32"/>
          <w:szCs w:val="32"/>
        </w:rPr>
        <w:t>到原办证机关办理签注手续。</w:t>
      </w:r>
      <w:r>
        <w:rPr>
          <w:rFonts w:hint="eastAsia" w:eastAsia="方正仿宋_GBK"/>
          <w:kern w:val="0"/>
          <w:sz w:val="32"/>
          <w:szCs w:val="32"/>
        </w:rPr>
        <w:t>符合规定的，加盖年度签注章，予以签注。</w:t>
      </w:r>
    </w:p>
    <w:p>
      <w:pPr>
        <w:keepNext w:val="0"/>
        <w:keepLines w:val="0"/>
        <w:pageBreakBefore w:val="0"/>
        <w:tabs>
          <w:tab w:val="left" w:pos="540"/>
        </w:tabs>
        <w:kinsoku/>
        <w:wordWrap/>
        <w:overflowPunct/>
        <w:topLinePunct w:val="0"/>
        <w:autoSpaceDE/>
        <w:autoSpaceDN/>
        <w:bidi w:val="0"/>
        <w:adjustRightInd w:val="0"/>
        <w:snapToGrid w:val="0"/>
        <w:spacing w:line="560" w:lineRule="exact"/>
        <w:ind w:firstLine="640" w:firstLineChars="200"/>
        <w:jc w:val="left"/>
        <w:textAlignment w:val="auto"/>
        <w:rPr>
          <w:rFonts w:eastAsia="方正仿宋_GBK"/>
          <w:color w:val="000000"/>
          <w:sz w:val="32"/>
          <w:szCs w:val="32"/>
        </w:rPr>
      </w:pPr>
      <w:r>
        <w:rPr>
          <w:rFonts w:hint="eastAsia" w:eastAsia="方正仿宋_GBK"/>
          <w:color w:val="000000"/>
          <w:sz w:val="32"/>
          <w:szCs w:val="32"/>
        </w:rPr>
        <w:t>逾期未办理签注手续的，居住证使用功能中止；补办签注手续的，居住证的使用功能恢复，居住证持有人在居住地的居住年限自补办签注手续之日起连续计算。</w:t>
      </w:r>
      <w:r>
        <w:rPr>
          <w:rFonts w:eastAsia="方正仿宋_GBK"/>
          <w:color w:val="000000"/>
          <w:sz w:val="32"/>
          <w:szCs w:val="32"/>
        </w:rPr>
        <w:br w:type="textWrapping"/>
      </w:r>
      <w:r>
        <w:rPr>
          <w:rStyle w:val="21"/>
          <w:rFonts w:hint="eastAsia" w:eastAsia="方正仿宋_GBK"/>
          <w:b/>
          <w:bCs/>
          <w:color w:val="000000"/>
          <w:sz w:val="32"/>
          <w:szCs w:val="32"/>
        </w:rPr>
        <w:t>　　第十五条</w:t>
      </w:r>
      <w:r>
        <w:rPr>
          <w:rFonts w:eastAsia="方正仿宋_GBK"/>
          <w:color w:val="000000"/>
          <w:sz w:val="32"/>
          <w:szCs w:val="32"/>
        </w:rPr>
        <w:t xml:space="preserve">  </w:t>
      </w:r>
      <w:r>
        <w:rPr>
          <w:rFonts w:hint="eastAsia" w:eastAsia="方正仿宋_GBK"/>
          <w:color w:val="000000"/>
          <w:sz w:val="32"/>
          <w:szCs w:val="32"/>
        </w:rPr>
        <w:t>居住证损坏难以辨认或者丢失的，居住证持有人应当到原办证机关办理换领、补领手续。换领新证时，应当交回原证。</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ascii="Times New Roman" w:hAnsi="Times New Roman" w:eastAsia="仿宋_GB2312"/>
          <w:color w:val="000000"/>
          <w:sz w:val="32"/>
          <w:szCs w:val="32"/>
        </w:rPr>
      </w:pPr>
      <w:r>
        <w:rPr>
          <w:rFonts w:hint="eastAsia" w:ascii="Times New Roman" w:hAnsi="Times New Roman" w:eastAsia="方正仿宋_GBK"/>
          <w:b/>
          <w:color w:val="000000"/>
          <w:sz w:val="32"/>
          <w:szCs w:val="32"/>
        </w:rPr>
        <w:t>第十六条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暂住地址在我市辖区内发生变动的，持本人</w:t>
      </w:r>
      <w:r>
        <w:rPr>
          <w:rFonts w:hint="eastAsia" w:ascii="Times New Roman" w:hAnsi="Times New Roman" w:eastAsia="方正仿宋_GBK"/>
          <w:sz w:val="32"/>
          <w:szCs w:val="32"/>
        </w:rPr>
        <w:t>居民身份证、居住证以及居住地住址或者就业、就读等证明材料</w:t>
      </w:r>
      <w:r>
        <w:rPr>
          <w:rFonts w:hint="eastAsia" w:ascii="Times New Roman" w:hAnsi="Times New Roman" w:eastAsia="方正仿宋_GBK"/>
          <w:color w:val="000000"/>
          <w:sz w:val="32"/>
          <w:szCs w:val="32"/>
        </w:rPr>
        <w:t>到现住地</w:t>
      </w:r>
      <w:r>
        <w:rPr>
          <w:rFonts w:hint="eastAsia" w:ascii="Times New Roman" w:hAnsi="Times New Roman" w:eastAsia="方正仿宋_GBK"/>
          <w:kern w:val="21"/>
          <w:sz w:val="32"/>
          <w:szCs w:val="32"/>
        </w:rPr>
        <w:t>流动人口服务机构或者公安派出所申请换证。</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黑体_GBK"/>
          <w:kern w:val="2"/>
          <w:sz w:val="32"/>
          <w:szCs w:val="32"/>
        </w:rPr>
      </w:pP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center"/>
        <w:textAlignment w:val="auto"/>
        <w:rPr>
          <w:rFonts w:ascii="Times New Roman" w:hAnsi="Times New Roman" w:eastAsia="方正黑体_GBK"/>
          <w:kern w:val="2"/>
          <w:sz w:val="32"/>
          <w:szCs w:val="32"/>
        </w:rPr>
      </w:pPr>
      <w:r>
        <w:rPr>
          <w:rFonts w:hint="eastAsia" w:ascii="Times New Roman" w:hAnsi="Times New Roman" w:eastAsia="方正黑体_GBK"/>
          <w:kern w:val="2"/>
          <w:sz w:val="32"/>
          <w:szCs w:val="32"/>
        </w:rPr>
        <w:t>第四章</w:t>
      </w:r>
      <w:r>
        <w:rPr>
          <w:rFonts w:ascii="Times New Roman" w:hAnsi="Times New Roman" w:eastAsia="方正黑体_GBK"/>
          <w:kern w:val="2"/>
          <w:sz w:val="32"/>
          <w:szCs w:val="32"/>
        </w:rPr>
        <w:t xml:space="preserve">  </w:t>
      </w:r>
      <w:r>
        <w:rPr>
          <w:rFonts w:hint="eastAsia" w:ascii="Times New Roman" w:hAnsi="Times New Roman" w:eastAsia="方正黑体_GBK"/>
          <w:kern w:val="2"/>
          <w:sz w:val="32"/>
          <w:szCs w:val="32"/>
        </w:rPr>
        <w:t>公共服务和权益保障</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黑体_GBK"/>
          <w:kern w:val="2"/>
          <w:sz w:val="32"/>
          <w:szCs w:val="32"/>
        </w:rPr>
      </w:pPr>
    </w:p>
    <w:p>
      <w:pPr>
        <w:pStyle w:val="8"/>
        <w:keepNext w:val="0"/>
        <w:keepLines w:val="0"/>
        <w:pageBreakBefore w:val="0"/>
        <w:widowControl w:val="0"/>
        <w:kinsoku/>
        <w:wordWrap/>
        <w:overflowPunct/>
        <w:topLinePunct w:val="0"/>
        <w:autoSpaceDE/>
        <w:autoSpaceDN/>
        <w:bidi w:val="0"/>
        <w:spacing w:before="0" w:beforeAutospacing="0" w:after="0" w:afterAutospacing="0" w:line="560" w:lineRule="exact"/>
        <w:ind w:firstLine="643" w:firstLineChars="200"/>
        <w:textAlignment w:val="auto"/>
        <w:rPr>
          <w:rFonts w:ascii="Times New Roman" w:hAnsi="Times New Roman" w:eastAsia="方正仿宋_GBK" w:cs="Times New Roman"/>
          <w:color w:val="FF0000"/>
          <w:sz w:val="32"/>
          <w:szCs w:val="32"/>
        </w:rPr>
      </w:pPr>
      <w:r>
        <w:rPr>
          <w:rFonts w:hint="eastAsia" w:ascii="Times New Roman" w:hAnsi="Times New Roman" w:eastAsia="方正仿宋_GBK" w:cs="Times New Roman"/>
          <w:b/>
          <w:color w:val="000000"/>
          <w:kern w:val="21"/>
          <w:sz w:val="32"/>
          <w:szCs w:val="32"/>
        </w:rPr>
        <w:t>第十七条</w:t>
      </w:r>
      <w:r>
        <w:rPr>
          <w:rFonts w:ascii="Times New Roman" w:hAnsi="Times New Roman" w:eastAsia="方正仿宋_GBK" w:cs="Times New Roman"/>
          <w:b/>
          <w:color w:val="000000"/>
          <w:kern w:val="21"/>
          <w:sz w:val="32"/>
          <w:szCs w:val="32"/>
        </w:rPr>
        <w:t xml:space="preserve">  </w:t>
      </w:r>
      <w:r>
        <w:rPr>
          <w:rFonts w:hint="eastAsia" w:ascii="Times New Roman" w:hAnsi="Times New Roman" w:eastAsia="方正仿宋_GBK" w:cs="Times New Roman"/>
          <w:color w:val="000000"/>
          <w:sz w:val="32"/>
          <w:szCs w:val="32"/>
        </w:rPr>
        <w:t>县级以上人民政府应当将为居住证持有人提供基本公共服务和便利的工作纳入国民经济和社会发展规划，将所需费用纳入财政预算。同时</w:t>
      </w:r>
      <w:r>
        <w:rPr>
          <w:rFonts w:hint="eastAsia" w:ascii="Times New Roman" w:hAnsi="Times New Roman" w:eastAsia="方正仿宋_GBK" w:cs="Times New Roman"/>
          <w:color w:val="000000"/>
          <w:kern w:val="21"/>
          <w:sz w:val="32"/>
          <w:szCs w:val="32"/>
        </w:rPr>
        <w:t>应建立完善流动人口的公共服务网络、社会保障体系和权益保障机制，逐步将《云南省居住证》持证人纳入居住地常住居民同等的社会保障和公共服务范围。</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ascii="Times New Roman" w:hAnsi="Times New Roman" w:eastAsia="方正仿宋_GBK"/>
          <w:color w:val="000000"/>
          <w:kern w:val="21"/>
          <w:sz w:val="32"/>
          <w:szCs w:val="32"/>
        </w:rPr>
      </w:pPr>
      <w:r>
        <w:rPr>
          <w:rFonts w:hint="eastAsia" w:ascii="Times New Roman" w:hAnsi="Times New Roman" w:eastAsia="方正仿宋_GBK"/>
          <w:b/>
          <w:color w:val="000000"/>
          <w:kern w:val="21"/>
          <w:sz w:val="32"/>
          <w:szCs w:val="32"/>
        </w:rPr>
        <w:t>第十八条</w:t>
      </w:r>
      <w:r>
        <w:rPr>
          <w:rFonts w:ascii="Times New Roman" w:hAnsi="Times New Roman" w:eastAsia="方正仿宋_GBK"/>
          <w:color w:val="000000"/>
          <w:kern w:val="21"/>
          <w:sz w:val="32"/>
          <w:szCs w:val="32"/>
        </w:rPr>
        <w:t xml:space="preserve">  </w:t>
      </w:r>
      <w:r>
        <w:rPr>
          <w:rFonts w:hint="eastAsia" w:ascii="Times New Roman" w:hAnsi="Times New Roman" w:eastAsia="方正仿宋_GBK"/>
          <w:color w:val="000000"/>
          <w:kern w:val="21"/>
          <w:sz w:val="32"/>
          <w:szCs w:val="32"/>
        </w:rPr>
        <w:t>流动人口凭《云南省居住证》，按照有关法律、法规和规定，在居住地享有下列公共服务和权益：</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color w:val="000000"/>
          <w:kern w:val="21"/>
          <w:sz w:val="32"/>
          <w:szCs w:val="32"/>
        </w:rPr>
      </w:pPr>
      <w:r>
        <w:rPr>
          <w:rFonts w:hint="eastAsia" w:ascii="Times New Roman" w:hAnsi="Times New Roman" w:eastAsia="方正仿宋_GBK"/>
          <w:color w:val="000000"/>
          <w:kern w:val="21"/>
          <w:sz w:val="32"/>
          <w:szCs w:val="32"/>
        </w:rPr>
        <w:t>（一）选举权和被选举权，参与管理有关社会事务；</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color w:val="000000"/>
          <w:kern w:val="21"/>
          <w:sz w:val="32"/>
          <w:szCs w:val="32"/>
        </w:rPr>
      </w:pPr>
      <w:r>
        <w:rPr>
          <w:rFonts w:hint="eastAsia" w:ascii="Times New Roman" w:hAnsi="Times New Roman" w:eastAsia="方正仿宋_GBK"/>
          <w:color w:val="000000"/>
          <w:kern w:val="21"/>
          <w:sz w:val="32"/>
          <w:szCs w:val="32"/>
        </w:rPr>
        <w:t>（二）参加社会保险，享受相关待遇；</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color w:val="000000"/>
          <w:kern w:val="21"/>
          <w:sz w:val="32"/>
          <w:szCs w:val="32"/>
        </w:rPr>
      </w:pPr>
      <w:r>
        <w:rPr>
          <w:rFonts w:hint="eastAsia" w:ascii="Times New Roman" w:hAnsi="Times New Roman" w:eastAsia="方正仿宋_GBK"/>
          <w:color w:val="000000"/>
          <w:kern w:val="21"/>
          <w:sz w:val="32"/>
          <w:szCs w:val="32"/>
        </w:rPr>
        <w:t>（三）子女接受学前教育、义务教育；</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color w:val="000000"/>
          <w:kern w:val="21"/>
          <w:sz w:val="32"/>
          <w:szCs w:val="32"/>
        </w:rPr>
      </w:pPr>
      <w:r>
        <w:rPr>
          <w:rFonts w:hint="eastAsia" w:ascii="Times New Roman" w:hAnsi="Times New Roman" w:eastAsia="方正仿宋_GBK"/>
          <w:color w:val="000000"/>
          <w:kern w:val="21"/>
          <w:sz w:val="32"/>
          <w:szCs w:val="32"/>
        </w:rPr>
        <w:t>（四）申请保障性住房；</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color w:val="000000"/>
          <w:kern w:val="21"/>
          <w:sz w:val="32"/>
          <w:szCs w:val="32"/>
        </w:rPr>
      </w:pPr>
      <w:r>
        <w:rPr>
          <w:rFonts w:hint="eastAsia" w:ascii="Times New Roman" w:hAnsi="Times New Roman" w:eastAsia="方正仿宋_GBK"/>
          <w:color w:val="000000"/>
          <w:kern w:val="21"/>
          <w:sz w:val="32"/>
          <w:szCs w:val="32"/>
        </w:rPr>
        <w:t>（五）获得法律援助；</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color w:val="000000"/>
          <w:kern w:val="21"/>
          <w:sz w:val="32"/>
          <w:szCs w:val="32"/>
        </w:rPr>
      </w:pPr>
      <w:r>
        <w:rPr>
          <w:rFonts w:hint="eastAsia" w:ascii="Times New Roman" w:hAnsi="Times New Roman" w:eastAsia="方正仿宋_GBK"/>
          <w:color w:val="000000"/>
          <w:kern w:val="21"/>
          <w:sz w:val="32"/>
          <w:szCs w:val="32"/>
        </w:rPr>
        <w:t>（六）免费享受基本公共卫生和计划生育服务；</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color w:val="000000"/>
          <w:kern w:val="21"/>
          <w:sz w:val="32"/>
          <w:szCs w:val="32"/>
        </w:rPr>
      </w:pPr>
      <w:r>
        <w:rPr>
          <w:rFonts w:hint="eastAsia" w:ascii="Times New Roman" w:hAnsi="Times New Roman" w:eastAsia="方正仿宋_GBK"/>
          <w:color w:val="000000"/>
          <w:kern w:val="21"/>
          <w:sz w:val="32"/>
          <w:szCs w:val="32"/>
        </w:rPr>
        <w:t>（七）参加职业技能培训和享受公共就业指导服务；</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color w:val="000000"/>
          <w:kern w:val="21"/>
          <w:sz w:val="32"/>
          <w:szCs w:val="32"/>
        </w:rPr>
      </w:pPr>
      <w:r>
        <w:rPr>
          <w:rFonts w:hint="eastAsia" w:ascii="Times New Roman" w:hAnsi="Times New Roman" w:eastAsia="方正仿宋_GBK"/>
          <w:color w:val="000000"/>
          <w:kern w:val="21"/>
          <w:sz w:val="32"/>
          <w:szCs w:val="32"/>
        </w:rPr>
        <w:t>（八）参加专业技术职称资格考评、职业（执业）资格考试、职业（执业）资格注册登记；</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color w:val="000000"/>
          <w:kern w:val="21"/>
          <w:sz w:val="32"/>
          <w:szCs w:val="32"/>
        </w:rPr>
      </w:pPr>
      <w:r>
        <w:rPr>
          <w:rFonts w:hint="eastAsia" w:ascii="Times New Roman" w:hAnsi="Times New Roman" w:eastAsia="方正仿宋_GBK"/>
          <w:color w:val="000000"/>
          <w:kern w:val="21"/>
          <w:sz w:val="32"/>
          <w:szCs w:val="32"/>
        </w:rPr>
        <w:t>（九）参加驾驶培训并申领机动车驾驶证，办理机动车注册登记手续；</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color w:val="000000"/>
          <w:kern w:val="21"/>
          <w:sz w:val="32"/>
          <w:szCs w:val="32"/>
        </w:rPr>
      </w:pPr>
      <w:r>
        <w:rPr>
          <w:rFonts w:hint="eastAsia" w:ascii="Times New Roman" w:hAnsi="Times New Roman" w:eastAsia="方正仿宋_GBK"/>
          <w:color w:val="000000"/>
          <w:kern w:val="21"/>
          <w:sz w:val="32"/>
          <w:szCs w:val="32"/>
        </w:rPr>
        <w:t>（十）办理出入境证件；</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color w:val="000000"/>
          <w:kern w:val="21"/>
          <w:sz w:val="32"/>
          <w:szCs w:val="32"/>
        </w:rPr>
      </w:pPr>
      <w:r>
        <w:rPr>
          <w:rFonts w:hint="eastAsia" w:ascii="Times New Roman" w:hAnsi="Times New Roman" w:eastAsia="方正仿宋_GBK"/>
          <w:color w:val="000000"/>
          <w:kern w:val="21"/>
          <w:sz w:val="32"/>
          <w:szCs w:val="32"/>
        </w:rPr>
        <w:t>（十一）换领、补领居民身份证；</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color w:val="000000"/>
          <w:kern w:val="21"/>
          <w:sz w:val="32"/>
          <w:szCs w:val="32"/>
        </w:rPr>
      </w:pPr>
      <w:r>
        <w:rPr>
          <w:rFonts w:hint="eastAsia" w:ascii="Times New Roman" w:hAnsi="Times New Roman" w:eastAsia="方正仿宋_GBK"/>
          <w:color w:val="000000"/>
          <w:kern w:val="21"/>
          <w:sz w:val="32"/>
          <w:szCs w:val="32"/>
        </w:rPr>
        <w:t>（十二）国家和我省、我市规定的其他公共服务和权益。</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ascii="Times New Roman" w:hAnsi="Times New Roman" w:eastAsia="方正仿宋_GBK"/>
          <w:color w:val="000000"/>
          <w:kern w:val="21"/>
          <w:sz w:val="32"/>
          <w:szCs w:val="32"/>
        </w:rPr>
      </w:pPr>
      <w:r>
        <w:rPr>
          <w:rFonts w:hint="eastAsia" w:ascii="Times New Roman" w:hAnsi="Times New Roman" w:eastAsia="方正仿宋_GBK"/>
          <w:b/>
          <w:color w:val="000000"/>
          <w:kern w:val="21"/>
          <w:sz w:val="32"/>
          <w:szCs w:val="32"/>
        </w:rPr>
        <w:t>第十九条</w:t>
      </w:r>
      <w:r>
        <w:rPr>
          <w:rFonts w:ascii="Times New Roman" w:hAnsi="Times New Roman" w:eastAsia="方正仿宋_GBK"/>
          <w:color w:val="000000"/>
          <w:kern w:val="21"/>
          <w:sz w:val="32"/>
          <w:szCs w:val="32"/>
        </w:rPr>
        <w:t xml:space="preserve"> </w:t>
      </w:r>
      <w:r>
        <w:rPr>
          <w:rFonts w:hint="eastAsia" w:ascii="Times New Roman" w:hAnsi="Times New Roman" w:eastAsia="方正仿宋_GBK"/>
          <w:color w:val="000000"/>
          <w:kern w:val="21"/>
          <w:sz w:val="32"/>
          <w:szCs w:val="32"/>
        </w:rPr>
        <w:t>《云南省居住证》持有人在居住地有合法稳定住所或者有稳定生活来源的，可以申请常住户口。</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ascii="Times New Roman" w:hAnsi="Times New Roman" w:eastAsia="方正仿宋_GBK"/>
          <w:color w:val="000000"/>
          <w:kern w:val="21"/>
          <w:sz w:val="32"/>
          <w:szCs w:val="32"/>
        </w:rPr>
      </w:pPr>
      <w:r>
        <w:rPr>
          <w:rFonts w:hint="eastAsia" w:ascii="Times New Roman" w:hAnsi="Times New Roman" w:eastAsia="方正仿宋_GBK"/>
          <w:b/>
          <w:color w:val="000000"/>
          <w:kern w:val="21"/>
          <w:sz w:val="32"/>
          <w:szCs w:val="32"/>
        </w:rPr>
        <w:t>第二十条</w:t>
      </w:r>
      <w:r>
        <w:rPr>
          <w:rFonts w:ascii="Times New Roman" w:hAnsi="Times New Roman" w:eastAsia="方正仿宋_GBK"/>
          <w:color w:val="000000"/>
          <w:kern w:val="21"/>
          <w:sz w:val="32"/>
          <w:szCs w:val="32"/>
        </w:rPr>
        <w:t xml:space="preserve">  </w:t>
      </w:r>
      <w:r>
        <w:rPr>
          <w:rFonts w:hint="eastAsia" w:ascii="Times New Roman" w:hAnsi="Times New Roman" w:eastAsia="方正仿宋_GBK"/>
          <w:color w:val="000000"/>
          <w:sz w:val="32"/>
          <w:szCs w:val="32"/>
        </w:rPr>
        <w:t>发展改革、教育、公安、民政、司法行政、人力资源社会保障、住房城乡建设、卫生计生等有关部门应当根据各自职责，做好居住证持有人的权益保障、服务和管理工作。</w:t>
      </w:r>
      <w:r>
        <w:rPr>
          <w:rFonts w:hint="eastAsia" w:ascii="Times New Roman" w:hAnsi="Times New Roman" w:eastAsia="方正仿宋_GBK"/>
          <w:color w:val="000000"/>
          <w:kern w:val="21"/>
          <w:sz w:val="32"/>
          <w:szCs w:val="32"/>
        </w:rPr>
        <w:t>其合法权益受到侵害时，有关部门应当及时处理，依法维护。</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ascii="Times New Roman" w:hAnsi="Times New Roman" w:eastAsia="方正仿宋_GBK"/>
          <w:color w:val="000000"/>
          <w:kern w:val="21"/>
          <w:sz w:val="32"/>
          <w:szCs w:val="32"/>
        </w:rPr>
      </w:pPr>
      <w:r>
        <w:rPr>
          <w:rFonts w:hint="eastAsia" w:ascii="Times New Roman" w:hAnsi="Times New Roman" w:eastAsia="方正仿宋_GBK"/>
          <w:b/>
          <w:color w:val="000000"/>
          <w:kern w:val="21"/>
          <w:sz w:val="32"/>
          <w:szCs w:val="32"/>
        </w:rPr>
        <w:t>第二十一条</w:t>
      </w:r>
      <w:r>
        <w:rPr>
          <w:rFonts w:ascii="Times New Roman" w:hAnsi="Times New Roman" w:eastAsia="方正仿宋_GBK"/>
          <w:b/>
          <w:color w:val="000000"/>
          <w:kern w:val="21"/>
          <w:sz w:val="32"/>
          <w:szCs w:val="32"/>
        </w:rPr>
        <w:t xml:space="preserve">  </w:t>
      </w:r>
      <w:r>
        <w:rPr>
          <w:rFonts w:hint="eastAsia" w:ascii="Times New Roman" w:hAnsi="Times New Roman" w:eastAsia="方正仿宋_GBK"/>
          <w:color w:val="000000"/>
          <w:kern w:val="21"/>
          <w:sz w:val="32"/>
          <w:szCs w:val="32"/>
        </w:rPr>
        <w:t>人民警察依法查验《云南省居住证》时，被查验的单位和个人应当予以配合。除公安机关外，任何单位和个人不得扣押流动人口《云南省居住证》。</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ascii="Times New Roman" w:hAnsi="Times New Roman" w:eastAsia="仿宋_GB2312"/>
          <w:color w:val="000000"/>
          <w:kern w:val="21"/>
          <w:sz w:val="32"/>
          <w:szCs w:val="32"/>
        </w:rPr>
      </w:pPr>
      <w:r>
        <w:rPr>
          <w:rFonts w:hint="eastAsia" w:ascii="Times New Roman" w:hAnsi="Times New Roman" w:eastAsia="方正仿宋_GBK"/>
          <w:b/>
          <w:color w:val="000000"/>
          <w:kern w:val="21"/>
          <w:sz w:val="32"/>
          <w:szCs w:val="32"/>
        </w:rPr>
        <w:t>第二十二条</w:t>
      </w:r>
      <w:r>
        <w:rPr>
          <w:rFonts w:ascii="Times New Roman" w:hAnsi="Times New Roman" w:eastAsia="方正仿宋_GBK"/>
          <w:b/>
          <w:color w:val="000000"/>
          <w:kern w:val="21"/>
          <w:sz w:val="32"/>
          <w:szCs w:val="32"/>
        </w:rPr>
        <w:t xml:space="preserve"> </w:t>
      </w:r>
      <w:r>
        <w:rPr>
          <w:rFonts w:ascii="Times New Roman" w:hAnsi="Times New Roman" w:eastAsia="方正仿宋_GBK"/>
          <w:color w:val="000000"/>
          <w:kern w:val="21"/>
          <w:sz w:val="32"/>
          <w:szCs w:val="32"/>
        </w:rPr>
        <w:t xml:space="preserve"> </w:t>
      </w:r>
      <w:r>
        <w:rPr>
          <w:rFonts w:hint="eastAsia" w:ascii="Times New Roman" w:hAnsi="Times New Roman" w:eastAsia="方正仿宋_GBK"/>
          <w:color w:val="000000"/>
          <w:kern w:val="21"/>
          <w:sz w:val="32"/>
          <w:szCs w:val="32"/>
        </w:rPr>
        <w:t>曲靖市居住证的管理、发放和使用，应严格按照本办法和</w:t>
      </w:r>
      <w:r>
        <w:rPr>
          <w:rFonts w:hint="eastAsia" w:ascii="Times New Roman" w:hAnsi="Times New Roman" w:eastAsia="方正仿宋_GBK"/>
          <w:color w:val="000000"/>
          <w:sz w:val="32"/>
          <w:szCs w:val="32"/>
        </w:rPr>
        <w:t>《居住证暂行条例》、《云南省流动人口服务管理条例》的相关规定执行；对</w:t>
      </w:r>
      <w:r>
        <w:rPr>
          <w:rFonts w:hint="eastAsia" w:ascii="Times New Roman" w:hAnsi="Times New Roman" w:eastAsia="方正仿宋_GBK"/>
          <w:color w:val="000000"/>
          <w:kern w:val="21"/>
          <w:sz w:val="32"/>
          <w:szCs w:val="32"/>
        </w:rPr>
        <w:t>违反居住证管理、发放和使用规定的，按照</w:t>
      </w:r>
      <w:r>
        <w:rPr>
          <w:rFonts w:hint="eastAsia" w:ascii="Times New Roman" w:hAnsi="Times New Roman" w:eastAsia="方正仿宋_GBK"/>
          <w:color w:val="000000"/>
          <w:sz w:val="32"/>
          <w:szCs w:val="32"/>
        </w:rPr>
        <w:t>《居住证暂行条例》和《云南省流动人口服务管理条例》的规定进行处理。</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黑体_GBK"/>
          <w:kern w:val="2"/>
          <w:sz w:val="32"/>
          <w:szCs w:val="32"/>
        </w:rPr>
      </w:pP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center"/>
        <w:textAlignment w:val="auto"/>
        <w:rPr>
          <w:rFonts w:ascii="Times New Roman" w:hAnsi="Times New Roman" w:eastAsia="方正黑体_GBK"/>
          <w:kern w:val="2"/>
          <w:sz w:val="32"/>
          <w:szCs w:val="32"/>
        </w:rPr>
      </w:pPr>
      <w:r>
        <w:rPr>
          <w:rFonts w:hint="eastAsia" w:ascii="Times New Roman" w:hAnsi="Times New Roman" w:eastAsia="方正黑体_GBK"/>
          <w:kern w:val="2"/>
          <w:sz w:val="32"/>
          <w:szCs w:val="32"/>
        </w:rPr>
        <w:t>第五章</w:t>
      </w:r>
      <w:r>
        <w:rPr>
          <w:rFonts w:ascii="Times New Roman" w:hAnsi="Times New Roman" w:eastAsia="方正黑体_GBK"/>
          <w:kern w:val="2"/>
          <w:sz w:val="32"/>
          <w:szCs w:val="32"/>
        </w:rPr>
        <w:t xml:space="preserve">  </w:t>
      </w:r>
      <w:r>
        <w:rPr>
          <w:rFonts w:hint="eastAsia" w:ascii="Times New Roman" w:hAnsi="Times New Roman" w:eastAsia="方正黑体_GBK"/>
          <w:kern w:val="2"/>
          <w:sz w:val="32"/>
          <w:szCs w:val="32"/>
        </w:rPr>
        <w:t>附</w:t>
      </w:r>
      <w:r>
        <w:rPr>
          <w:rFonts w:ascii="Times New Roman" w:hAnsi="Times New Roman" w:eastAsia="方正黑体_GBK"/>
          <w:kern w:val="2"/>
          <w:sz w:val="32"/>
          <w:szCs w:val="32"/>
        </w:rPr>
        <w:t xml:space="preserve"> </w:t>
      </w:r>
      <w:r>
        <w:rPr>
          <w:rFonts w:hint="eastAsia" w:ascii="Times New Roman" w:hAnsi="Times New Roman" w:eastAsia="方正黑体_GBK"/>
          <w:kern w:val="2"/>
          <w:sz w:val="32"/>
          <w:szCs w:val="32"/>
        </w:rPr>
        <w:t>则</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Style w:val="21"/>
          <w:rFonts w:ascii="Times New Roman" w:hAnsi="Times New Roman" w:eastAsia="方正仿宋_GBK"/>
          <w:b/>
          <w:bCs/>
          <w:color w:val="000000"/>
          <w:sz w:val="32"/>
          <w:szCs w:val="32"/>
        </w:rPr>
      </w:pP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ascii="Times New Roman" w:hAnsi="Times New Roman" w:eastAsia="方正仿宋_GBK"/>
          <w:color w:val="000000"/>
          <w:sz w:val="32"/>
          <w:szCs w:val="32"/>
        </w:rPr>
      </w:pPr>
      <w:r>
        <w:rPr>
          <w:rStyle w:val="21"/>
          <w:rFonts w:hint="eastAsia" w:ascii="Times New Roman" w:hAnsi="Times New Roman" w:eastAsia="方正仿宋_GBK"/>
          <w:b/>
          <w:bCs/>
          <w:color w:val="000000"/>
          <w:sz w:val="32"/>
          <w:szCs w:val="32"/>
        </w:rPr>
        <w:t>第二十三条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本办法自</w:t>
      </w:r>
      <w:r>
        <w:rPr>
          <w:rFonts w:ascii="Times New Roman" w:hAnsi="Times New Roman" w:eastAsia="方正仿宋_GBK"/>
          <w:color w:val="000000"/>
          <w:sz w:val="32"/>
          <w:szCs w:val="32"/>
        </w:rPr>
        <w:t>2017</w:t>
      </w:r>
      <w:r>
        <w:rPr>
          <w:rFonts w:hint="eastAsia" w:ascii="Times New Roman" w:hAnsi="Times New Roman" w:eastAsia="方正仿宋_GBK"/>
          <w:color w:val="000000"/>
          <w:sz w:val="32"/>
          <w:szCs w:val="32"/>
        </w:rPr>
        <w:t>年</w:t>
      </w:r>
      <w:r>
        <w:rPr>
          <w:rFonts w:ascii="Times New Roman" w:hAnsi="Times New Roman" w:eastAsia="方正仿宋_GBK"/>
          <w:color w:val="000000"/>
          <w:sz w:val="32"/>
          <w:szCs w:val="32"/>
        </w:rPr>
        <w:t>10</w:t>
      </w:r>
      <w:r>
        <w:rPr>
          <w:rFonts w:hint="eastAsia" w:ascii="Times New Roman" w:hAnsi="Times New Roman" w:eastAsia="方正仿宋_GBK"/>
          <w:color w:val="000000"/>
          <w:sz w:val="32"/>
          <w:szCs w:val="32"/>
        </w:rPr>
        <w:t>月</w:t>
      </w:r>
      <w:r>
        <w:rPr>
          <w:rFonts w:ascii="Times New Roman" w:hAnsi="Times New Roman" w:eastAsia="方正仿宋_GBK"/>
          <w:color w:val="000000"/>
          <w:sz w:val="32"/>
          <w:szCs w:val="32"/>
        </w:rPr>
        <w:t>9</w:t>
      </w:r>
      <w:r>
        <w:rPr>
          <w:rFonts w:hint="eastAsia" w:ascii="Times New Roman" w:hAnsi="Times New Roman" w:eastAsia="方正仿宋_GBK"/>
          <w:color w:val="000000"/>
          <w:sz w:val="32"/>
          <w:szCs w:val="32"/>
        </w:rPr>
        <w:t>日起施行，有效期至</w:t>
      </w:r>
      <w:r>
        <w:rPr>
          <w:rFonts w:ascii="Times New Roman" w:hAnsi="Times New Roman" w:eastAsia="方正仿宋_GBK"/>
          <w:color w:val="000000"/>
          <w:sz w:val="32"/>
          <w:szCs w:val="32"/>
        </w:rPr>
        <w:t>2022</w:t>
      </w:r>
      <w:r>
        <w:rPr>
          <w:rFonts w:hint="eastAsia" w:ascii="Times New Roman" w:hAnsi="Times New Roman" w:eastAsia="方正仿宋_GBK"/>
          <w:color w:val="000000"/>
          <w:sz w:val="32"/>
          <w:szCs w:val="32"/>
        </w:rPr>
        <w:t>年</w:t>
      </w:r>
      <w:r>
        <w:rPr>
          <w:rFonts w:ascii="Times New Roman" w:hAnsi="Times New Roman" w:eastAsia="方正仿宋_GBK"/>
          <w:color w:val="000000"/>
          <w:sz w:val="32"/>
          <w:szCs w:val="32"/>
        </w:rPr>
        <w:t>10</w:t>
      </w:r>
      <w:r>
        <w:rPr>
          <w:rFonts w:hint="eastAsia" w:ascii="Times New Roman" w:hAnsi="Times New Roman" w:eastAsia="方正仿宋_GBK"/>
          <w:color w:val="000000"/>
          <w:sz w:val="32"/>
          <w:szCs w:val="32"/>
        </w:rPr>
        <w:t>月</w:t>
      </w:r>
      <w:r>
        <w:rPr>
          <w:rFonts w:ascii="Times New Roman" w:hAnsi="Times New Roman" w:eastAsia="方正仿宋_GBK"/>
          <w:color w:val="000000"/>
          <w:sz w:val="32"/>
          <w:szCs w:val="32"/>
        </w:rPr>
        <w:t>8</w:t>
      </w:r>
      <w:r>
        <w:rPr>
          <w:rFonts w:hint="eastAsia" w:ascii="Times New Roman" w:hAnsi="Times New Roman" w:eastAsia="方正仿宋_GBK"/>
          <w:color w:val="000000"/>
          <w:sz w:val="32"/>
          <w:szCs w:val="32"/>
        </w:rPr>
        <w:t>日。本办法施行前各地已发放的居住证，在居住证有效期内继续有效。</w:t>
      </w:r>
    </w:p>
    <w:p>
      <w:pPr>
        <w:tabs>
          <w:tab w:val="left" w:pos="540"/>
        </w:tabs>
        <w:adjustRightInd w:val="0"/>
        <w:snapToGrid w:val="0"/>
        <w:spacing w:line="600" w:lineRule="exact"/>
        <w:ind w:firstLine="640" w:firstLineChars="200"/>
        <w:jc w:val="left"/>
        <w:rPr>
          <w:rFonts w:eastAsia="方正仿宋_GBK"/>
          <w:color w:val="000000"/>
          <w:kern w:val="0"/>
          <w:sz w:val="32"/>
          <w:szCs w:val="32"/>
        </w:rPr>
      </w:pPr>
    </w:p>
    <w:p>
      <w:pPr>
        <w:tabs>
          <w:tab w:val="left" w:pos="540"/>
        </w:tabs>
        <w:adjustRightInd w:val="0"/>
        <w:snapToGrid w:val="0"/>
        <w:spacing w:line="600" w:lineRule="exact"/>
        <w:ind w:firstLine="640" w:firstLineChars="200"/>
        <w:jc w:val="left"/>
        <w:rPr>
          <w:rFonts w:eastAsia="方正仿宋_GBK"/>
          <w:color w:val="000000"/>
          <w:kern w:val="0"/>
          <w:sz w:val="32"/>
          <w:szCs w:val="32"/>
        </w:rPr>
      </w:pPr>
    </w:p>
    <w:p>
      <w:pPr>
        <w:spacing w:line="20" w:lineRule="exact"/>
        <w:rPr>
          <w:rFonts w:eastAsia="方正仿宋_GBK"/>
          <w:sz w:val="32"/>
          <w:szCs w:val="32"/>
        </w:rPr>
      </w:pPr>
      <w:r>
        <mc:AlternateContent>
          <mc:Choice Requires="wps">
            <w:drawing>
              <wp:anchor distT="0" distB="0" distL="114300" distR="114300" simplePos="0" relativeHeight="251660288" behindDoc="0" locked="0" layoutInCell="1" allowOverlap="1">
                <wp:simplePos x="0" y="0"/>
                <wp:positionH relativeFrom="column">
                  <wp:posOffset>81280</wp:posOffset>
                </wp:positionH>
                <wp:positionV relativeFrom="paragraph">
                  <wp:posOffset>462280</wp:posOffset>
                </wp:positionV>
                <wp:extent cx="863600" cy="299720"/>
                <wp:effectExtent l="0" t="0" r="12700" b="5080"/>
                <wp:wrapNone/>
                <wp:docPr id="1" name="矩形 12"/>
                <wp:cNvGraphicFramePr/>
                <a:graphic xmlns:a="http://schemas.openxmlformats.org/drawingml/2006/main">
                  <a:graphicData uri="http://schemas.microsoft.com/office/word/2010/wordprocessingShape">
                    <wps:wsp>
                      <wps:cNvSpPr/>
                      <wps:spPr>
                        <a:xfrm>
                          <a:off x="0" y="0"/>
                          <a:ext cx="863600" cy="299720"/>
                        </a:xfrm>
                        <a:prstGeom prst="rect">
                          <a:avLst/>
                        </a:prstGeom>
                        <a:solidFill>
                          <a:srgbClr val="FFFFFF"/>
                        </a:solidFill>
                        <a:ln>
                          <a:noFill/>
                        </a:ln>
                      </wps:spPr>
                      <wps:bodyPr upright="1"/>
                    </wps:wsp>
                  </a:graphicData>
                </a:graphic>
              </wp:anchor>
            </w:drawing>
          </mc:Choice>
          <mc:Fallback>
            <w:pict>
              <v:rect id="矩形 12" o:spid="_x0000_s1026" o:spt="1" style="position:absolute;left:0pt;margin-left:6.4pt;margin-top:36.4pt;height:23.6pt;width:68pt;z-index:251660288;mso-width-relative:page;mso-height-relative:page;" fillcolor="#FFFFFF" filled="t" stroked="f" coordsize="21600,21600" o:gfxdata="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PDm73U&#10;AAAACQEAAA8AAAAAAAAAAQAgAAAAIgAAAGRycy9kb3ducmV2LnhtbFBLAQIUABQAAAAIAIdO4kBh&#10;SueSsgEAAF8DAAAOAAAAAAAAAAEAIAAAACMBAABkcnMvZTJvRG9jLnhtbFBLBQYAAAAABgAGAFkB&#10;AABHBQAAAAA=&#10;">
                <v:fill on="t" focussize="0,0"/>
                <v:stroke on="f"/>
                <v:imagedata o:title=""/>
                <o:lock v:ext="edit" aspectratio="f"/>
              </v:rect>
            </w:pict>
          </mc:Fallback>
        </mc:AlternateContent>
      </w:r>
    </w:p>
    <w:p>
      <w:pPr>
        <w:pStyle w:val="1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NEU-BZ">
    <w:altName w:val="宋体"/>
    <w:panose1 w:val="02010600010101010101"/>
    <w:charset w:val="86"/>
    <w:family w:val="auto"/>
    <w:pitch w:val="default"/>
    <w:sig w:usb0="00000000" w:usb1="00000000" w:usb2="00000016" w:usb3="00000000" w:csb0="00040001" w:csb1="00000000"/>
  </w:font>
  <w:font w:name="方正书宋简体">
    <w:altName w:val="宋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cs="宋体"/>
        <w:b/>
        <w:bCs/>
        <w:color w:val="005192"/>
        <w:sz w:val="28"/>
        <w:szCs w:val="44"/>
        <w:lang w:val="en-US" w:eastAsia="zh-CN"/>
      </w:rPr>
      <w:t>曲靖市</w:t>
    </w:r>
    <w:r>
      <w:rPr>
        <w:rFonts w:hint="eastAsia" w:ascii="宋体" w:hAnsi="宋体" w:eastAsia="宋体" w:cs="宋体"/>
        <w:b/>
        <w:bCs/>
        <w:color w:val="005192"/>
        <w:sz w:val="28"/>
        <w:szCs w:val="44"/>
        <w:lang w:val="en-US" w:eastAsia="zh-CN"/>
      </w:rPr>
      <w:t xml:space="preserve">人民政府发布     </w:t>
    </w:r>
  </w:p>
  <w:p>
    <w:pPr>
      <w:pStyle w:val="7"/>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曲靖市</w:t>
    </w:r>
    <w:r>
      <w:rPr>
        <w:rFonts w:hint="eastAsia" w:ascii="宋体" w:hAnsi="宋体" w:eastAsia="宋体" w:cs="宋体"/>
        <w:b/>
        <w:bCs/>
        <w:color w:val="005192"/>
        <w:sz w:val="32"/>
        <w:szCs w:val="32"/>
        <w:lang w:val="en-US" w:eastAsia="zh-CN"/>
      </w:rPr>
      <w:t>人民政府</w:t>
    </w:r>
    <w:r>
      <w:rPr>
        <w:rFonts w:hint="eastAsia" w:ascii="宋体" w:hAnsi="宋体" w:cs="宋体"/>
        <w:b/>
        <w:bCs/>
        <w:color w:val="005192"/>
        <w:sz w:val="32"/>
        <w:szCs w:val="32"/>
        <w:lang w:val="en-US"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E6D52"/>
    <w:multiLevelType w:val="singleLevel"/>
    <w:tmpl w:val="59AE6D52"/>
    <w:lvl w:ilvl="0" w:tentative="0">
      <w:start w:val="1"/>
      <w:numFmt w:val="chineseCounting"/>
      <w:suff w:val="nothing"/>
      <w:lvlText w:val="第%1章"/>
      <w:lvlJc w:val="left"/>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1FF4141"/>
    <w:rsid w:val="052D2952"/>
    <w:rsid w:val="06A67E67"/>
    <w:rsid w:val="080F63D8"/>
    <w:rsid w:val="08CE1E5E"/>
    <w:rsid w:val="09341458"/>
    <w:rsid w:val="09ED279D"/>
    <w:rsid w:val="0C360E94"/>
    <w:rsid w:val="0D336F35"/>
    <w:rsid w:val="0E834745"/>
    <w:rsid w:val="13D221E3"/>
    <w:rsid w:val="14315C5F"/>
    <w:rsid w:val="149A4376"/>
    <w:rsid w:val="152D2DCA"/>
    <w:rsid w:val="152E495C"/>
    <w:rsid w:val="1686190B"/>
    <w:rsid w:val="173073DC"/>
    <w:rsid w:val="188F1247"/>
    <w:rsid w:val="1A880D99"/>
    <w:rsid w:val="1C666C80"/>
    <w:rsid w:val="22440422"/>
    <w:rsid w:val="245D0A8D"/>
    <w:rsid w:val="25952A7C"/>
    <w:rsid w:val="269E1109"/>
    <w:rsid w:val="31A15F24"/>
    <w:rsid w:val="33B55A25"/>
    <w:rsid w:val="358F038F"/>
    <w:rsid w:val="39A232A0"/>
    <w:rsid w:val="3B5A6BBB"/>
    <w:rsid w:val="3CDC3508"/>
    <w:rsid w:val="3EDA13A6"/>
    <w:rsid w:val="41583876"/>
    <w:rsid w:val="426E51AF"/>
    <w:rsid w:val="42F00922"/>
    <w:rsid w:val="42F058B7"/>
    <w:rsid w:val="432E7A4D"/>
    <w:rsid w:val="436109F6"/>
    <w:rsid w:val="43CC15C1"/>
    <w:rsid w:val="43E2666C"/>
    <w:rsid w:val="441A38D4"/>
    <w:rsid w:val="45BE5862"/>
    <w:rsid w:val="466718C8"/>
    <w:rsid w:val="4695723A"/>
    <w:rsid w:val="47880693"/>
    <w:rsid w:val="49C050BB"/>
    <w:rsid w:val="4B1575F7"/>
    <w:rsid w:val="4B6658E2"/>
    <w:rsid w:val="4BC77339"/>
    <w:rsid w:val="4C9236C5"/>
    <w:rsid w:val="4CCB6040"/>
    <w:rsid w:val="4D3C2FCE"/>
    <w:rsid w:val="4D492532"/>
    <w:rsid w:val="4E333DCA"/>
    <w:rsid w:val="4F5C2681"/>
    <w:rsid w:val="50C54DC4"/>
    <w:rsid w:val="52547F10"/>
    <w:rsid w:val="52F46F0B"/>
    <w:rsid w:val="54213B2B"/>
    <w:rsid w:val="5482143F"/>
    <w:rsid w:val="54EB4981"/>
    <w:rsid w:val="5578369C"/>
    <w:rsid w:val="55E064E0"/>
    <w:rsid w:val="58C72E4D"/>
    <w:rsid w:val="5B940D21"/>
    <w:rsid w:val="5CDD1E3D"/>
    <w:rsid w:val="608816D1"/>
    <w:rsid w:val="63985D4A"/>
    <w:rsid w:val="6D0E3F22"/>
    <w:rsid w:val="6D2D3732"/>
    <w:rsid w:val="71037830"/>
    <w:rsid w:val="787D38A8"/>
    <w:rsid w:val="7C0D6DF1"/>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NEU-BZ" w:eastAsia="宋体" w:cs="Times New Roman"/>
      <w:sz w:val="22"/>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iPriority w:val="0"/>
    <w:pPr>
      <w:keepNext/>
      <w:keepLines/>
      <w:spacing w:before="312" w:beforeLines="100" w:after="312" w:afterLines="100" w:line="600" w:lineRule="exact"/>
      <w:jc w:val="center"/>
      <w:outlineLvl w:val="1"/>
    </w:pPr>
    <w:rPr>
      <w:rFonts w:ascii="黑体" w:hAnsi="Arial" w:eastAsia="黑体"/>
      <w:bCs/>
      <w:sz w:val="32"/>
      <w:szCs w:val="32"/>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uiPriority w:val="0"/>
    <w:rPr>
      <w:color w:val="0000FF"/>
      <w:u w:val="single"/>
    </w:rPr>
  </w:style>
  <w:style w:type="paragraph" w:customStyle="1" w:styleId="14">
    <w:name w:val="一级标题（二号小标宋）"/>
    <w:basedOn w:val="1"/>
    <w:uiPriority w:val="0"/>
    <w:pPr>
      <w:widowControl/>
      <w:jc w:val="center"/>
    </w:pPr>
    <w:rPr>
      <w:rFonts w:ascii="方正书宋简体" w:hAnsi="方正书宋简体" w:eastAsia="方正小标宋_GBK"/>
      <w:color w:val="000000"/>
      <w:kern w:val="0"/>
      <w:sz w:val="42"/>
      <w:szCs w:val="42"/>
    </w:rPr>
  </w:style>
  <w:style w:type="paragraph" w:customStyle="1" w:styleId="15">
    <w:name w:val="15.5正文（仿宋GB）"/>
    <w:basedOn w:val="1"/>
    <w:uiPriority w:val="0"/>
    <w:pPr>
      <w:widowControl/>
      <w:ind w:firstLine="200" w:firstLineChars="200"/>
      <w:jc w:val="left"/>
    </w:pPr>
    <w:rPr>
      <w:rFonts w:ascii="方正书宋简体" w:hAnsi="方正书宋简体" w:eastAsia="仿宋_GB2312"/>
      <w:color w:val="000000"/>
      <w:kern w:val="0"/>
      <w:sz w:val="31"/>
      <w:szCs w:val="31"/>
    </w:rPr>
  </w:style>
  <w:style w:type="paragraph" w:customStyle="1" w:styleId="16">
    <w:name w:val="15.5楷体（标题下楷体）"/>
    <w:basedOn w:val="1"/>
    <w:uiPriority w:val="0"/>
    <w:pPr>
      <w:widowControl/>
      <w:spacing w:before="105"/>
      <w:ind w:firstLine="200" w:firstLineChars="200"/>
      <w:jc w:val="center"/>
    </w:pPr>
    <w:rPr>
      <w:rFonts w:ascii="方正书宋简体" w:hAnsi="方正书宋简体" w:eastAsia="楷体_GB2312"/>
      <w:color w:val="000000"/>
      <w:kern w:val="0"/>
      <w:sz w:val="31"/>
      <w:szCs w:val="31"/>
    </w:rPr>
  </w:style>
  <w:style w:type="paragraph" w:customStyle="1" w:styleId="17">
    <w:name w:val="15.5正文（黑体） 章节"/>
    <w:basedOn w:val="1"/>
    <w:qFormat/>
    <w:uiPriority w:val="0"/>
    <w:pPr>
      <w:jc w:val="center"/>
    </w:pPr>
    <w:rPr>
      <w:rFonts w:ascii="方正书宋简体" w:hAnsi="方正书宋简体" w:eastAsia="黑体"/>
      <w:color w:val="000000"/>
      <w:sz w:val="31"/>
      <w:szCs w:val="31"/>
    </w:rPr>
  </w:style>
  <w:style w:type="paragraph" w:customStyle="1" w:styleId="18">
    <w:name w:val="样式3"/>
    <w:basedOn w:val="1"/>
    <w:qFormat/>
    <w:uiPriority w:val="0"/>
    <w:pPr>
      <w:widowControl w:val="0"/>
      <w:adjustRightInd w:val="0"/>
      <w:snapToGrid w:val="0"/>
      <w:spacing w:before="100" w:beforeLines="100" w:after="150" w:afterLines="150" w:line="600" w:lineRule="exact"/>
      <w:jc w:val="center"/>
    </w:pPr>
    <w:rPr>
      <w:rFonts w:ascii="方正书宋简体" w:hAnsi="方正书宋简体" w:eastAsia="楷体_GB2312"/>
      <w:color w:val="000000"/>
      <w:sz w:val="31"/>
      <w:szCs w:val="31"/>
    </w:rPr>
  </w:style>
  <w:style w:type="paragraph" w:customStyle="1" w:styleId="19">
    <w:name w:val="样式 样式3 + 段前: 1 行 段后: 1.5 行"/>
    <w:basedOn w:val="18"/>
    <w:uiPriority w:val="0"/>
    <w:pPr>
      <w:spacing w:after="100" w:afterLines="100"/>
    </w:pPr>
    <w:rPr>
      <w:rFonts w:cs="宋体"/>
      <w:szCs w:val="20"/>
    </w:rPr>
  </w:style>
  <w:style w:type="paragraph" w:customStyle="1" w:styleId="20">
    <w:name w:val="普通(网站) New New New New New New New"/>
    <w:basedOn w:val="1"/>
    <w:semiHidden/>
    <w:qFormat/>
    <w:uiPriority w:val="99"/>
    <w:pPr>
      <w:widowControl/>
      <w:spacing w:before="100" w:beforeAutospacing="1" w:after="100" w:afterAutospacing="1"/>
      <w:jc w:val="left"/>
    </w:pPr>
    <w:rPr>
      <w:rFonts w:ascii="宋体" w:hAnsi="宋体"/>
      <w:kern w:val="0"/>
      <w:sz w:val="24"/>
    </w:rPr>
  </w:style>
  <w:style w:type="character" w:customStyle="1" w:styleId="21">
    <w:name w:val="15"/>
    <w:basedOn w:val="10"/>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1940</Words>
  <Characters>1946</Characters>
  <Lines>0</Lines>
  <Paragraphs>0</Paragraphs>
  <TotalTime>1</TotalTime>
  <ScaleCrop>false</ScaleCrop>
  <LinksUpToDate>false</LinksUpToDate>
  <CharactersWithSpaces>2007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段葳</cp:lastModifiedBy>
  <cp:lastPrinted>2021-11-17T09:54:43Z</cp:lastPrinted>
  <dcterms:modified xsi:type="dcterms:W3CDTF">2023-12-22T08:39:23Z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592F8D2105BC4A1CA8E10408ED1C2F95</vt:lpwstr>
  </property>
</Properties>
</file>