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rPr>
          <w:rFonts w:hint="eastAsia" w:ascii="仿宋" w:hAnsi="仿宋" w:eastAsia="仿宋" w:cs="仿宋"/>
          <w:b/>
          <w:sz w:val="32"/>
          <w:szCs w:val="32"/>
          <w:lang w:val="en-US" w:eastAsia="zh-CN"/>
        </w:rPr>
      </w:pPr>
      <w:bookmarkStart w:id="0" w:name="_GoBack"/>
      <w:bookmarkEnd w:id="0"/>
    </w:p>
    <w:p>
      <w:pPr>
        <w:ind w:firstLine="360" w:firstLineChars="100"/>
        <w:rPr>
          <w:rFonts w:hint="eastAsia" w:ascii="仿宋" w:hAnsi="仿宋" w:eastAsia="仿宋" w:cs="仿宋"/>
          <w:b/>
          <w:sz w:val="36"/>
          <w:szCs w:val="36"/>
          <w:lang w:val="en-US" w:eastAsia="zh-CN"/>
        </w:rPr>
      </w:pPr>
      <w:r>
        <w:rPr>
          <w:rFonts w:hint="eastAsia" w:ascii="仿宋" w:hAnsi="仿宋" w:eastAsia="仿宋" w:cs="仿宋"/>
          <w:b/>
          <w:sz w:val="36"/>
          <w:szCs w:val="36"/>
          <w:lang w:val="en-US" w:eastAsia="zh-CN"/>
        </w:rPr>
        <w:t>曲靖市</w:t>
      </w:r>
      <w:r>
        <w:rPr>
          <w:rFonts w:hint="eastAsia" w:ascii="仿宋" w:hAnsi="仿宋" w:eastAsia="仿宋" w:cs="仿宋"/>
          <w:b/>
          <w:sz w:val="36"/>
          <w:szCs w:val="36"/>
        </w:rPr>
        <w:t>住宅燃气管道工程配套建设</w:t>
      </w:r>
      <w:r>
        <w:rPr>
          <w:rFonts w:hint="eastAsia" w:ascii="仿宋" w:hAnsi="仿宋" w:eastAsia="仿宋" w:cs="仿宋"/>
          <w:b/>
          <w:sz w:val="36"/>
          <w:szCs w:val="36"/>
          <w:lang w:val="en-US" w:eastAsia="zh-CN"/>
        </w:rPr>
        <w:t>收费标准方案</w:t>
      </w:r>
    </w:p>
    <w:p>
      <w:pPr>
        <w:ind w:firstLine="2521" w:firstLineChars="700"/>
        <w:rPr>
          <w:rFonts w:hint="eastAsia" w:ascii="仿宋" w:hAnsi="仿宋" w:eastAsia="仿宋" w:cs="仿宋"/>
          <w:b/>
          <w:sz w:val="36"/>
          <w:szCs w:val="36"/>
          <w:lang w:val="en-US" w:eastAsia="zh-CN"/>
        </w:rPr>
      </w:pPr>
      <w:r>
        <w:rPr>
          <w:rFonts w:hint="eastAsia" w:ascii="仿宋" w:hAnsi="仿宋" w:eastAsia="仿宋" w:cs="仿宋"/>
          <w:b/>
          <w:sz w:val="36"/>
          <w:szCs w:val="36"/>
          <w:lang w:val="en-US" w:eastAsia="zh-CN"/>
        </w:rPr>
        <w:t>（征求意见稿）</w:t>
      </w:r>
    </w:p>
    <w:p>
      <w:pPr>
        <w:rPr>
          <w:rFonts w:hint="eastAsia" w:ascii="仿宋" w:hAnsi="仿宋" w:eastAsia="仿宋" w:cs="仿宋"/>
          <w:b/>
          <w:sz w:val="32"/>
          <w:szCs w:val="32"/>
          <w:lang w:val="en-US" w:eastAsia="zh-CN"/>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曲靖市发展和改革委员会关于曲靖市住宅燃气管道工程配套建设收费标准的通知</w:t>
      </w:r>
      <w:r>
        <w:rPr>
          <w:rFonts w:hint="eastAsia" w:ascii="仿宋" w:hAnsi="仿宋" w:eastAsia="仿宋" w:cs="仿宋"/>
          <w:sz w:val="32"/>
          <w:szCs w:val="32"/>
          <w:lang w:eastAsia="zh-CN"/>
        </w:rPr>
        <w:t>》（</w:t>
      </w:r>
      <w:r>
        <w:rPr>
          <w:rFonts w:hint="eastAsia" w:ascii="仿宋" w:hAnsi="仿宋" w:eastAsia="仿宋" w:cs="仿宋"/>
          <w:sz w:val="32"/>
          <w:szCs w:val="32"/>
        </w:rPr>
        <w:t>曲发改价格〔2016〕17号</w:t>
      </w:r>
      <w:r>
        <w:rPr>
          <w:rFonts w:hint="eastAsia" w:ascii="仿宋" w:hAnsi="仿宋" w:eastAsia="仿宋" w:cs="仿宋"/>
          <w:sz w:val="32"/>
          <w:szCs w:val="32"/>
          <w:lang w:eastAsia="zh-CN"/>
        </w:rPr>
        <w:t>）</w:t>
      </w:r>
      <w:r>
        <w:rPr>
          <w:rFonts w:hint="eastAsia" w:ascii="仿宋" w:hAnsi="仿宋" w:eastAsia="仿宋" w:cs="仿宋"/>
          <w:sz w:val="32"/>
          <w:szCs w:val="32"/>
        </w:rPr>
        <w:t>执行时间</w:t>
      </w:r>
      <w:r>
        <w:rPr>
          <w:rFonts w:hint="eastAsia" w:ascii="仿宋" w:hAnsi="仿宋" w:eastAsia="仿宋" w:cs="仿宋"/>
          <w:sz w:val="32"/>
          <w:szCs w:val="32"/>
          <w:lang w:val="en-US" w:eastAsia="zh-CN"/>
        </w:rPr>
        <w:t>将于</w:t>
      </w:r>
      <w:r>
        <w:rPr>
          <w:rFonts w:hint="eastAsia" w:ascii="仿宋" w:hAnsi="仿宋" w:eastAsia="仿宋" w:cs="仿宋"/>
          <w:sz w:val="32"/>
          <w:szCs w:val="32"/>
        </w:rPr>
        <w:t>2018年12月31日</w:t>
      </w:r>
      <w:r>
        <w:rPr>
          <w:rFonts w:hint="eastAsia" w:ascii="仿宋" w:hAnsi="仿宋" w:eastAsia="仿宋" w:cs="仿宋"/>
          <w:sz w:val="32"/>
          <w:szCs w:val="32"/>
          <w:lang w:val="en-US" w:eastAsia="zh-CN"/>
        </w:rPr>
        <w:t>期满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根据</w:t>
      </w:r>
      <w:r>
        <w:rPr>
          <w:rFonts w:hint="eastAsia" w:ascii="仿宋" w:hAnsi="仿宋" w:eastAsia="仿宋" w:cs="仿宋"/>
          <w:sz w:val="32"/>
          <w:szCs w:val="32"/>
        </w:rPr>
        <w:t>《云南省发展和改革委员会关于印发云南省定价目录的通知》（云发改物价〔201</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814</w:t>
      </w:r>
      <w:r>
        <w:rPr>
          <w:rFonts w:hint="eastAsia" w:ascii="仿宋" w:hAnsi="仿宋" w:eastAsia="仿宋" w:cs="仿宋"/>
          <w:sz w:val="32"/>
          <w:szCs w:val="32"/>
        </w:rPr>
        <w:t>号）</w:t>
      </w:r>
      <w:r>
        <w:rPr>
          <w:rFonts w:hint="eastAsia" w:ascii="仿宋" w:hAnsi="仿宋" w:eastAsia="仿宋" w:cs="仿宋"/>
          <w:sz w:val="32"/>
          <w:szCs w:val="32"/>
          <w:lang w:val="en-US" w:eastAsia="zh-CN"/>
        </w:rPr>
        <w:t>文件精神</w:t>
      </w:r>
      <w:r>
        <w:rPr>
          <w:rFonts w:hint="eastAsia" w:ascii="仿宋" w:hAnsi="仿宋" w:eastAsia="仿宋" w:cs="仿宋"/>
          <w:sz w:val="32"/>
          <w:szCs w:val="32"/>
          <w:lang w:eastAsia="zh-CN"/>
        </w:rPr>
        <w:t>，</w:t>
      </w:r>
      <w:r>
        <w:rPr>
          <w:rFonts w:hint="eastAsia" w:ascii="仿宋" w:hAnsi="仿宋" w:eastAsia="仿宋" w:cs="仿宋"/>
          <w:sz w:val="32"/>
          <w:szCs w:val="32"/>
        </w:rPr>
        <w:t>制定</w:t>
      </w:r>
      <w:r>
        <w:rPr>
          <w:rFonts w:hint="eastAsia" w:ascii="仿宋" w:hAnsi="仿宋" w:eastAsia="仿宋" w:cs="仿宋"/>
          <w:sz w:val="32"/>
          <w:szCs w:val="32"/>
          <w:lang w:val="en-US" w:eastAsia="zh-CN"/>
        </w:rPr>
        <w:t>我市</w:t>
      </w:r>
      <w:r>
        <w:rPr>
          <w:rFonts w:hint="eastAsia" w:ascii="仿宋" w:hAnsi="仿宋" w:eastAsia="仿宋" w:cs="仿宋"/>
          <w:sz w:val="32"/>
          <w:szCs w:val="32"/>
        </w:rPr>
        <w:t>住宅燃气管道工程配套建设</w:t>
      </w:r>
      <w:r>
        <w:rPr>
          <w:rFonts w:hint="eastAsia" w:ascii="仿宋" w:hAnsi="仿宋" w:eastAsia="仿宋" w:cs="仿宋"/>
          <w:sz w:val="32"/>
          <w:szCs w:val="32"/>
          <w:lang w:val="en-US" w:eastAsia="zh-CN"/>
        </w:rPr>
        <w:t>收费标准</w:t>
      </w:r>
      <w:r>
        <w:rPr>
          <w:rFonts w:hint="eastAsia" w:ascii="仿宋" w:hAnsi="仿宋" w:eastAsia="仿宋" w:cs="仿宋"/>
          <w:sz w:val="32"/>
          <w:szCs w:val="32"/>
        </w:rPr>
        <w:t>。 </w:t>
      </w:r>
    </w:p>
    <w:p>
      <w:pPr>
        <w:ind w:firstLine="640" w:firstLineChars="200"/>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一、</w:t>
      </w:r>
      <w:r>
        <w:rPr>
          <w:rFonts w:hint="eastAsia" w:ascii="仿宋" w:hAnsi="仿宋" w:eastAsia="仿宋" w:cs="仿宋"/>
          <w:b/>
          <w:bCs/>
          <w:color w:val="000000"/>
          <w:kern w:val="0"/>
          <w:sz w:val="32"/>
          <w:szCs w:val="32"/>
        </w:rPr>
        <w:t>制定</w:t>
      </w:r>
      <w:r>
        <w:rPr>
          <w:rFonts w:hint="eastAsia" w:ascii="仿宋" w:hAnsi="仿宋" w:eastAsia="仿宋" w:cs="仿宋"/>
          <w:b/>
          <w:bCs/>
          <w:sz w:val="32"/>
          <w:szCs w:val="32"/>
        </w:rPr>
        <w:t>住宅燃气管道工程配套建设</w:t>
      </w:r>
      <w:r>
        <w:rPr>
          <w:rFonts w:hint="eastAsia" w:ascii="仿宋" w:hAnsi="仿宋" w:eastAsia="仿宋" w:cs="仿宋"/>
          <w:b/>
          <w:bCs/>
          <w:sz w:val="32"/>
          <w:szCs w:val="32"/>
          <w:lang w:val="en-US" w:eastAsia="zh-CN"/>
        </w:rPr>
        <w:t>收费标准</w:t>
      </w:r>
      <w:r>
        <w:rPr>
          <w:rFonts w:hint="eastAsia" w:ascii="仿宋" w:hAnsi="仿宋" w:eastAsia="仿宋" w:cs="仿宋"/>
          <w:b/>
          <w:bCs/>
          <w:color w:val="333333"/>
          <w:kern w:val="0"/>
          <w:sz w:val="32"/>
          <w:szCs w:val="32"/>
        </w:rPr>
        <w:t>的</w:t>
      </w:r>
      <w:r>
        <w:rPr>
          <w:rFonts w:hint="eastAsia" w:ascii="仿宋" w:hAnsi="仿宋" w:eastAsia="仿宋" w:cs="仿宋"/>
          <w:b/>
          <w:bCs/>
          <w:color w:val="333333"/>
          <w:kern w:val="0"/>
          <w:sz w:val="32"/>
          <w:szCs w:val="32"/>
          <w:lang w:val="en-US" w:eastAsia="zh-CN"/>
        </w:rPr>
        <w:t>必要性</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rPr>
        <w:t>曲靖市发展和改革委员会关于曲靖市住宅燃气管道工程配套建设收费标准的通知</w:t>
      </w:r>
      <w:r>
        <w:rPr>
          <w:rFonts w:hint="eastAsia" w:ascii="仿宋" w:hAnsi="仿宋" w:eastAsia="仿宋" w:cs="仿宋"/>
          <w:sz w:val="32"/>
          <w:szCs w:val="32"/>
          <w:lang w:eastAsia="zh-CN"/>
        </w:rPr>
        <w:t>》（</w:t>
      </w:r>
      <w:r>
        <w:rPr>
          <w:rFonts w:hint="eastAsia" w:ascii="仿宋" w:hAnsi="仿宋" w:eastAsia="仿宋" w:cs="仿宋"/>
          <w:sz w:val="32"/>
          <w:szCs w:val="32"/>
        </w:rPr>
        <w:t>曲发改价格〔2016〕17号</w:t>
      </w:r>
      <w:r>
        <w:rPr>
          <w:rFonts w:hint="eastAsia" w:ascii="仿宋" w:hAnsi="仿宋" w:eastAsia="仿宋" w:cs="仿宋"/>
          <w:sz w:val="32"/>
          <w:szCs w:val="32"/>
          <w:lang w:eastAsia="zh-CN"/>
        </w:rPr>
        <w:t>）</w:t>
      </w:r>
      <w:r>
        <w:rPr>
          <w:rFonts w:hint="eastAsia" w:ascii="仿宋" w:hAnsi="仿宋" w:eastAsia="仿宋" w:cs="仿宋"/>
          <w:sz w:val="32"/>
          <w:szCs w:val="32"/>
        </w:rPr>
        <w:t>执行时间自2016年6月30日至2018年12月31日止</w:t>
      </w:r>
      <w:r>
        <w:rPr>
          <w:rFonts w:hint="eastAsia" w:ascii="仿宋" w:hAnsi="仿宋" w:eastAsia="仿宋" w:cs="仿宋"/>
          <w:sz w:val="32"/>
          <w:szCs w:val="32"/>
          <w:lang w:eastAsia="zh-CN"/>
        </w:rPr>
        <w:t>，</w:t>
      </w:r>
      <w:r>
        <w:rPr>
          <w:rFonts w:hint="eastAsia" w:ascii="仿宋" w:hAnsi="仿宋" w:eastAsia="仿宋" w:cs="仿宋"/>
          <w:sz w:val="32"/>
          <w:szCs w:val="32"/>
        </w:rPr>
        <w:t>为确保</w:t>
      </w:r>
      <w:r>
        <w:rPr>
          <w:rFonts w:hint="eastAsia" w:ascii="仿宋" w:hAnsi="仿宋" w:eastAsia="仿宋" w:cs="仿宋"/>
          <w:sz w:val="32"/>
          <w:szCs w:val="32"/>
          <w:lang w:val="en-US" w:eastAsia="zh-CN"/>
        </w:rPr>
        <w:t>燃气公司</w:t>
      </w:r>
      <w:r>
        <w:rPr>
          <w:rFonts w:hint="eastAsia" w:ascii="仿宋" w:hAnsi="仿宋" w:eastAsia="仿宋" w:cs="仿宋"/>
          <w:sz w:val="32"/>
          <w:szCs w:val="32"/>
        </w:rPr>
        <w:t>向居民用户提供优质高效的服务，</w:t>
      </w:r>
      <w:r>
        <w:rPr>
          <w:rFonts w:hint="eastAsia" w:ascii="仿宋" w:hAnsi="仿宋" w:eastAsia="仿宋" w:cs="仿宋"/>
          <w:sz w:val="32"/>
          <w:szCs w:val="32"/>
          <w:lang w:val="en-US" w:eastAsia="zh-CN"/>
        </w:rPr>
        <w:t>同时</w:t>
      </w:r>
      <w:r>
        <w:rPr>
          <w:rFonts w:hint="eastAsia" w:ascii="仿宋" w:hAnsi="仿宋" w:eastAsia="仿宋" w:cs="仿宋"/>
          <w:sz w:val="32"/>
          <w:szCs w:val="32"/>
        </w:rPr>
        <w:t>保障燃气企业的生产经营活动正常开展</w:t>
      </w:r>
      <w:r>
        <w:rPr>
          <w:rFonts w:hint="eastAsia" w:ascii="仿宋" w:hAnsi="仿宋" w:eastAsia="仿宋" w:cs="仿宋"/>
          <w:sz w:val="32"/>
          <w:szCs w:val="32"/>
          <w:lang w:eastAsia="zh-CN"/>
        </w:rPr>
        <w:t>，</w:t>
      </w:r>
      <w:r>
        <w:rPr>
          <w:rFonts w:hint="eastAsia" w:ascii="仿宋" w:hAnsi="仿宋" w:eastAsia="仿宋" w:cs="仿宋"/>
          <w:sz w:val="32"/>
          <w:szCs w:val="32"/>
        </w:rPr>
        <w:t>制定</w:t>
      </w:r>
      <w:r>
        <w:rPr>
          <w:rFonts w:hint="eastAsia" w:ascii="仿宋" w:hAnsi="仿宋" w:eastAsia="仿宋" w:cs="仿宋"/>
          <w:sz w:val="32"/>
          <w:szCs w:val="32"/>
          <w:lang w:val="en-US" w:eastAsia="zh-CN"/>
        </w:rPr>
        <w:t>我市</w:t>
      </w:r>
      <w:r>
        <w:rPr>
          <w:rFonts w:hint="eastAsia" w:ascii="仿宋" w:hAnsi="仿宋" w:eastAsia="仿宋" w:cs="仿宋"/>
          <w:sz w:val="32"/>
          <w:szCs w:val="32"/>
        </w:rPr>
        <w:t>住宅燃气管道工程配套建设</w:t>
      </w:r>
      <w:r>
        <w:rPr>
          <w:rFonts w:hint="eastAsia" w:ascii="仿宋" w:hAnsi="仿宋" w:eastAsia="仿宋" w:cs="仿宋"/>
          <w:sz w:val="32"/>
          <w:szCs w:val="32"/>
          <w:lang w:val="en-US" w:eastAsia="zh-CN"/>
        </w:rPr>
        <w:t>收费标准。</w:t>
      </w:r>
    </w:p>
    <w:p>
      <w:pPr>
        <w:ind w:firstLine="640" w:firstLineChars="200"/>
        <w:rPr>
          <w:rFonts w:hint="eastAsia" w:ascii="仿宋" w:hAnsi="仿宋" w:eastAsia="仿宋" w:cs="仿宋"/>
          <w:b/>
          <w:bCs/>
          <w:color w:val="333333"/>
          <w:kern w:val="0"/>
          <w:sz w:val="32"/>
          <w:szCs w:val="32"/>
          <w:lang w:val="en-US" w:eastAsia="zh-CN"/>
        </w:rPr>
      </w:pPr>
      <w:r>
        <w:rPr>
          <w:rFonts w:hint="eastAsia" w:ascii="仿宋" w:hAnsi="仿宋" w:eastAsia="仿宋" w:cs="仿宋"/>
          <w:b/>
          <w:bCs/>
          <w:color w:val="000000"/>
          <w:kern w:val="0"/>
          <w:sz w:val="32"/>
          <w:szCs w:val="32"/>
          <w:lang w:val="en-US" w:eastAsia="zh-CN"/>
        </w:rPr>
        <w:t>二、</w:t>
      </w:r>
      <w:r>
        <w:rPr>
          <w:rFonts w:hint="eastAsia" w:ascii="仿宋" w:hAnsi="仿宋" w:eastAsia="仿宋" w:cs="仿宋"/>
          <w:b/>
          <w:bCs/>
          <w:color w:val="000000"/>
          <w:kern w:val="0"/>
          <w:sz w:val="32"/>
          <w:szCs w:val="32"/>
        </w:rPr>
        <w:t>制定</w:t>
      </w:r>
      <w:r>
        <w:rPr>
          <w:rFonts w:hint="eastAsia" w:ascii="仿宋" w:hAnsi="仿宋" w:eastAsia="仿宋" w:cs="仿宋"/>
          <w:b/>
          <w:bCs/>
          <w:sz w:val="32"/>
          <w:szCs w:val="32"/>
        </w:rPr>
        <w:t>住宅燃气管道工程配套建设</w:t>
      </w:r>
      <w:r>
        <w:rPr>
          <w:rFonts w:hint="eastAsia" w:ascii="仿宋" w:hAnsi="仿宋" w:eastAsia="仿宋" w:cs="仿宋"/>
          <w:b/>
          <w:bCs/>
          <w:sz w:val="32"/>
          <w:szCs w:val="32"/>
          <w:lang w:val="en-US" w:eastAsia="zh-CN"/>
        </w:rPr>
        <w:t>收费标准</w:t>
      </w:r>
      <w:r>
        <w:rPr>
          <w:rFonts w:hint="eastAsia" w:ascii="仿宋" w:hAnsi="仿宋" w:eastAsia="仿宋" w:cs="仿宋"/>
          <w:b/>
          <w:bCs/>
          <w:color w:val="333333"/>
          <w:kern w:val="0"/>
          <w:sz w:val="32"/>
          <w:szCs w:val="32"/>
        </w:rPr>
        <w:t>的</w:t>
      </w:r>
      <w:r>
        <w:rPr>
          <w:rFonts w:hint="eastAsia" w:ascii="仿宋" w:hAnsi="仿宋" w:eastAsia="仿宋" w:cs="仿宋"/>
          <w:b/>
          <w:bCs/>
          <w:color w:val="333333"/>
          <w:kern w:val="0"/>
          <w:sz w:val="32"/>
          <w:szCs w:val="32"/>
          <w:lang w:val="en-US" w:eastAsia="zh-CN"/>
        </w:rPr>
        <w:t>政策依据</w:t>
      </w:r>
    </w:p>
    <w:p>
      <w:pPr>
        <w:widowControl/>
        <w:numPr>
          <w:ilvl w:val="0"/>
          <w:numId w:val="0"/>
        </w:numPr>
        <w:spacing w:line="580" w:lineRule="atLeast"/>
        <w:ind w:firstLine="642"/>
        <w:rPr>
          <w:rFonts w:hint="eastAsia" w:ascii="仿宋" w:hAnsi="仿宋" w:eastAsia="仿宋" w:cs="仿宋"/>
          <w:sz w:val="32"/>
          <w:szCs w:val="32"/>
          <w:lang w:val="en-US" w:eastAsia="zh-CN"/>
        </w:rPr>
      </w:pPr>
      <w:r>
        <w:rPr>
          <w:rFonts w:hint="eastAsia" w:ascii="仿宋" w:hAnsi="仿宋" w:eastAsia="仿宋" w:cs="仿宋"/>
          <w:sz w:val="32"/>
          <w:szCs w:val="32"/>
        </w:rPr>
        <w:t>根据《云南省发展和改革委员会关于印发云南省定价目录的通知》（云发改物价〔201</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814</w:t>
      </w:r>
      <w:r>
        <w:rPr>
          <w:rFonts w:hint="eastAsia" w:ascii="仿宋" w:hAnsi="仿宋" w:eastAsia="仿宋" w:cs="仿宋"/>
          <w:sz w:val="32"/>
          <w:szCs w:val="32"/>
        </w:rPr>
        <w:t>号）</w:t>
      </w:r>
      <w:r>
        <w:rPr>
          <w:rFonts w:hint="eastAsia" w:ascii="仿宋" w:hAnsi="仿宋" w:eastAsia="仿宋" w:cs="仿宋"/>
          <w:sz w:val="32"/>
          <w:szCs w:val="32"/>
          <w:lang w:val="en-US" w:eastAsia="zh-CN"/>
        </w:rPr>
        <w:t>文件精神，第十三项重要专业服务中的</w:t>
      </w:r>
      <w:r>
        <w:rPr>
          <w:rFonts w:hint="eastAsia" w:ascii="仿宋" w:hAnsi="仿宋" w:eastAsia="仿宋" w:cs="仿宋"/>
          <w:sz w:val="32"/>
          <w:szCs w:val="32"/>
        </w:rPr>
        <w:t>住宅燃气管道工程配套建设</w:t>
      </w:r>
      <w:r>
        <w:rPr>
          <w:rFonts w:hint="eastAsia" w:ascii="仿宋" w:hAnsi="仿宋" w:eastAsia="仿宋" w:cs="仿宋"/>
          <w:sz w:val="32"/>
          <w:szCs w:val="32"/>
          <w:lang w:val="en-US" w:eastAsia="zh-CN"/>
        </w:rPr>
        <w:t>收费标准授权州（市）价格主管部门按照相关规定制定并报请州（市）人民政府批准实施。</w:t>
      </w:r>
    </w:p>
    <w:p>
      <w:pPr>
        <w:widowControl/>
        <w:numPr>
          <w:ilvl w:val="0"/>
          <w:numId w:val="1"/>
        </w:numPr>
        <w:spacing w:line="580" w:lineRule="atLeast"/>
        <w:ind w:left="800" w:leftChars="0" w:firstLine="0"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成本测算情况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针对</w:t>
      </w:r>
      <w:r>
        <w:rPr>
          <w:rFonts w:hint="eastAsia" w:ascii="仿宋" w:hAnsi="仿宋" w:eastAsia="仿宋" w:cs="仿宋"/>
          <w:color w:val="auto"/>
          <w:sz w:val="32"/>
          <w:szCs w:val="32"/>
          <w:lang w:val="en-US" w:eastAsia="zh-CN"/>
        </w:rPr>
        <w:t>曲靖市燃气集团</w:t>
      </w:r>
      <w:r>
        <w:rPr>
          <w:rFonts w:hint="eastAsia" w:ascii="仿宋" w:hAnsi="仿宋" w:eastAsia="仿宋" w:cs="仿宋"/>
          <w:color w:val="auto"/>
          <w:sz w:val="32"/>
          <w:szCs w:val="32"/>
          <w:lang w:eastAsia="zh-CN"/>
        </w:rPr>
        <w:t>有限公司</w:t>
      </w:r>
      <w:r>
        <w:rPr>
          <w:rFonts w:hint="eastAsia" w:ascii="仿宋" w:hAnsi="仿宋" w:eastAsia="仿宋" w:cs="仿宋"/>
          <w:color w:val="auto"/>
          <w:sz w:val="32"/>
          <w:szCs w:val="32"/>
        </w:rPr>
        <w:t>的</w:t>
      </w:r>
      <w:r>
        <w:rPr>
          <w:rFonts w:hint="eastAsia" w:ascii="仿宋" w:hAnsi="仿宋" w:eastAsia="仿宋" w:cs="仿宋"/>
          <w:color w:val="auto"/>
          <w:sz w:val="32"/>
          <w:szCs w:val="32"/>
          <w:lang w:val="en-US" w:eastAsia="zh-CN"/>
        </w:rPr>
        <w:t>审计报告、</w:t>
      </w:r>
      <w:r>
        <w:rPr>
          <w:rFonts w:hint="eastAsia" w:ascii="仿宋" w:hAnsi="仿宋" w:eastAsia="仿宋" w:cs="仿宋"/>
          <w:color w:val="auto"/>
          <w:sz w:val="32"/>
          <w:szCs w:val="32"/>
        </w:rPr>
        <w:t>财务报表及相关资料，此次</w:t>
      </w:r>
      <w:r>
        <w:rPr>
          <w:rFonts w:hint="eastAsia" w:ascii="仿宋" w:hAnsi="仿宋" w:eastAsia="仿宋" w:cs="仿宋"/>
          <w:color w:val="auto"/>
          <w:sz w:val="32"/>
          <w:szCs w:val="32"/>
          <w:lang w:val="en-US" w:eastAsia="zh-CN"/>
        </w:rPr>
        <w:t>住宅燃气管网（道）工程配套建设费</w:t>
      </w:r>
      <w:r>
        <w:rPr>
          <w:rFonts w:hint="eastAsia" w:ascii="仿宋" w:hAnsi="仿宋" w:eastAsia="仿宋" w:cs="仿宋"/>
          <w:color w:val="auto"/>
          <w:sz w:val="32"/>
          <w:szCs w:val="32"/>
        </w:rPr>
        <w:t>成本主要审核了</w:t>
      </w:r>
      <w:r>
        <w:rPr>
          <w:rFonts w:hint="eastAsia" w:ascii="仿宋" w:hAnsi="仿宋" w:eastAsia="仿宋" w:cs="仿宋"/>
          <w:color w:val="auto"/>
          <w:sz w:val="32"/>
          <w:szCs w:val="32"/>
          <w:u w:val="none"/>
          <w:shd w:val="clear" w:color="auto" w:fill="auto"/>
          <w:lang w:eastAsia="zh-CN"/>
        </w:rPr>
        <w:t>公司</w:t>
      </w:r>
      <w:r>
        <w:rPr>
          <w:rFonts w:hint="eastAsia" w:ascii="仿宋" w:hAnsi="仿宋" w:eastAsia="仿宋" w:cs="仿宋"/>
          <w:color w:val="auto"/>
          <w:sz w:val="32"/>
          <w:szCs w:val="32"/>
          <w:u w:val="none"/>
          <w:shd w:val="clear" w:color="auto" w:fill="auto"/>
          <w:lang w:val="en-US" w:eastAsia="zh-CN"/>
        </w:rPr>
        <w:t>年配套建设工程安装量</w:t>
      </w:r>
      <w:r>
        <w:rPr>
          <w:rFonts w:hint="eastAsia" w:ascii="仿宋" w:hAnsi="仿宋" w:eastAsia="仿宋" w:cs="仿宋"/>
          <w:color w:val="auto"/>
          <w:sz w:val="32"/>
          <w:szCs w:val="32"/>
          <w:lang w:eastAsia="zh-CN"/>
        </w:rPr>
        <w:t>等基本信息；</w:t>
      </w:r>
      <w:r>
        <w:rPr>
          <w:rFonts w:hint="eastAsia" w:ascii="仿宋" w:hAnsi="仿宋" w:eastAsia="仿宋" w:cs="仿宋"/>
          <w:color w:val="auto"/>
          <w:sz w:val="32"/>
          <w:szCs w:val="32"/>
          <w:lang w:val="en-US" w:eastAsia="zh-CN"/>
        </w:rPr>
        <w:t>住宅燃气管网工程配套建设直接成本</w:t>
      </w:r>
      <w:r>
        <w:rPr>
          <w:rFonts w:hint="eastAsia" w:ascii="仿宋" w:hAnsi="仿宋" w:eastAsia="仿宋" w:cs="仿宋"/>
          <w:color w:val="auto"/>
          <w:sz w:val="32"/>
          <w:szCs w:val="32"/>
          <w:lang w:eastAsia="zh-CN"/>
        </w:rPr>
        <w:t>（包括</w:t>
      </w:r>
      <w:r>
        <w:rPr>
          <w:rFonts w:hint="eastAsia" w:ascii="仿宋" w:hAnsi="仿宋" w:eastAsia="仿宋" w:cs="仿宋"/>
          <w:color w:val="auto"/>
          <w:sz w:val="32"/>
          <w:szCs w:val="32"/>
          <w:lang w:val="en-US" w:eastAsia="zh-CN"/>
        </w:rPr>
        <w:t>工程施工费、材料费、设计费、监理费、检测费、维护费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间接成本（管理人员工资、工会经费、职工教育经费、水电费、办公费、差旅费）</w:t>
      </w:r>
      <w:r>
        <w:rPr>
          <w:rFonts w:hint="eastAsia" w:ascii="仿宋" w:hAnsi="仿宋" w:eastAsia="仿宋" w:cs="仿宋"/>
          <w:color w:val="auto"/>
          <w:sz w:val="32"/>
          <w:szCs w:val="32"/>
          <w:lang w:eastAsia="zh-CN"/>
        </w:rPr>
        <w:t>等相关成本费用。</w:t>
      </w:r>
    </w:p>
    <w:p>
      <w:pPr>
        <w:pStyle w:val="8"/>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b/>
          <w:color w:val="auto"/>
          <w:sz w:val="32"/>
          <w:szCs w:val="32"/>
        </w:rPr>
      </w:pPr>
      <w:r>
        <w:rPr>
          <w:rFonts w:hint="eastAsia" w:ascii="仿宋" w:hAnsi="仿宋" w:eastAsia="仿宋" w:cs="仿宋"/>
          <w:b/>
          <w:color w:val="auto"/>
          <w:sz w:val="32"/>
          <w:szCs w:val="32"/>
          <w:lang w:eastAsia="zh-CN"/>
        </w:rPr>
        <w:t>（</w:t>
      </w:r>
      <w:r>
        <w:rPr>
          <w:rFonts w:hint="eastAsia" w:ascii="仿宋" w:hAnsi="仿宋" w:eastAsia="仿宋" w:cs="仿宋"/>
          <w:b/>
          <w:color w:val="auto"/>
          <w:sz w:val="32"/>
          <w:szCs w:val="32"/>
          <w:lang w:val="en-US" w:eastAsia="zh-CN"/>
        </w:rPr>
        <w:t>一</w:t>
      </w:r>
      <w:r>
        <w:rPr>
          <w:rFonts w:hint="eastAsia" w:ascii="仿宋" w:hAnsi="仿宋" w:eastAsia="仿宋" w:cs="仿宋"/>
          <w:b/>
          <w:color w:val="auto"/>
          <w:sz w:val="32"/>
          <w:szCs w:val="32"/>
          <w:lang w:eastAsia="zh-CN"/>
        </w:rPr>
        <w:t>）</w:t>
      </w:r>
      <w:r>
        <w:rPr>
          <w:rFonts w:hint="eastAsia" w:ascii="仿宋" w:hAnsi="仿宋" w:eastAsia="仿宋" w:cs="仿宋"/>
          <w:b/>
          <w:color w:val="auto"/>
          <w:sz w:val="32"/>
          <w:szCs w:val="32"/>
        </w:rPr>
        <w:t>成本核减情况及理由说明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1.住宅燃气管网工程配套建设直接成本核减158800.71元，其中维护费核减89390.00元，其他直接费用核减69410.71元。核减理</w:t>
      </w:r>
      <w:r>
        <w:rPr>
          <w:rFonts w:hint="eastAsia" w:ascii="仿宋" w:hAnsi="仿宋" w:eastAsia="仿宋" w:cs="仿宋"/>
          <w:color w:val="auto"/>
          <w:sz w:val="32"/>
          <w:szCs w:val="32"/>
        </w:rPr>
        <w:t>由为</w:t>
      </w:r>
      <w:r>
        <w:rPr>
          <w:rFonts w:hint="eastAsia" w:ascii="仿宋" w:hAnsi="仿宋" w:eastAsia="仿宋" w:cs="仿宋"/>
          <w:color w:val="auto"/>
          <w:sz w:val="32"/>
          <w:szCs w:val="32"/>
          <w:lang w:val="en-US" w:eastAsia="zh-CN"/>
        </w:rPr>
        <w:t>企业上报数据没有相关依据支撑，无法核定</w:t>
      </w:r>
      <w:r>
        <w:rPr>
          <w:rFonts w:hint="eastAsia" w:ascii="仿宋" w:hAnsi="仿宋" w:eastAsia="仿宋" w:cs="仿宋"/>
          <w:sz w:val="32"/>
          <w:szCs w:val="32"/>
          <w:lang w:val="en-US" w:eastAsia="zh-CN"/>
        </w:rPr>
        <w:t>。</w:t>
      </w:r>
    </w:p>
    <w:p>
      <w:pPr>
        <w:pStyle w:val="8"/>
        <w:keepNext w:val="0"/>
        <w:keepLines w:val="0"/>
        <w:pageBreakBefore w:val="0"/>
        <w:kinsoku/>
        <w:wordWrap/>
        <w:overflowPunct/>
        <w:topLinePunct w:val="0"/>
        <w:autoSpaceDE/>
        <w:autoSpaceDN/>
        <w:bidi w:val="0"/>
        <w:adjustRightInd/>
        <w:snapToGrid/>
        <w:spacing w:after="0" w:line="240" w:lineRule="auto"/>
        <w:ind w:right="26"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间接成本核减3512174.06元，其中管理人员工资核减2457049.84元，工会经费核减81742.13元，职工教育经费核减18614.17元，水电费核减47052.57元，差旅费核减181865.92元，业务招待费核减46026.23元，办公费核减174670.86元，其他间接费用核减505152.34元。核减理由为与住宅燃气管网（道）工程配套建设业务共同使用资产、人员或统一支付费用的，应当按照收入比例分摊共同成本。因此对间接费用进行了分摊。</w:t>
      </w:r>
    </w:p>
    <w:p>
      <w:pPr>
        <w:pStyle w:val="8"/>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b/>
          <w:color w:val="auto"/>
          <w:sz w:val="32"/>
          <w:szCs w:val="32"/>
        </w:rPr>
      </w:pPr>
      <w:r>
        <w:rPr>
          <w:rFonts w:hint="eastAsia" w:ascii="仿宋" w:hAnsi="仿宋" w:eastAsia="仿宋" w:cs="仿宋"/>
          <w:b/>
          <w:color w:val="auto"/>
          <w:sz w:val="32"/>
          <w:szCs w:val="32"/>
          <w:lang w:eastAsia="zh-CN"/>
        </w:rPr>
        <w:t>（</w:t>
      </w:r>
      <w:r>
        <w:rPr>
          <w:rFonts w:hint="eastAsia" w:ascii="仿宋" w:hAnsi="仿宋" w:eastAsia="仿宋" w:cs="仿宋"/>
          <w:b/>
          <w:color w:val="auto"/>
          <w:sz w:val="32"/>
          <w:szCs w:val="32"/>
          <w:lang w:val="en-US" w:eastAsia="zh-CN"/>
        </w:rPr>
        <w:t>二</w:t>
      </w:r>
      <w:r>
        <w:rPr>
          <w:rFonts w:hint="eastAsia" w:ascii="仿宋" w:hAnsi="仿宋" w:eastAsia="仿宋" w:cs="仿宋"/>
          <w:b/>
          <w:color w:val="auto"/>
          <w:sz w:val="32"/>
          <w:szCs w:val="32"/>
          <w:lang w:eastAsia="zh-CN"/>
        </w:rPr>
        <w:t>）</w:t>
      </w:r>
      <w:r>
        <w:rPr>
          <w:rFonts w:hint="eastAsia" w:ascii="仿宋" w:hAnsi="仿宋" w:eastAsia="仿宋" w:cs="仿宋"/>
          <w:b/>
          <w:color w:val="auto"/>
          <w:sz w:val="32"/>
          <w:szCs w:val="32"/>
        </w:rPr>
        <w:t>成本监审结论</w:t>
      </w:r>
    </w:p>
    <w:p>
      <w:pPr>
        <w:pStyle w:val="8"/>
        <w:keepNext w:val="0"/>
        <w:keepLines w:val="0"/>
        <w:pageBreakBefore w:val="0"/>
        <w:kinsoku/>
        <w:wordWrap/>
        <w:overflowPunct/>
        <w:topLinePunct w:val="0"/>
        <w:autoSpaceDE/>
        <w:autoSpaceDN/>
        <w:bidi w:val="0"/>
        <w:adjustRightInd/>
        <w:snapToGrid/>
        <w:spacing w:after="0" w:line="240" w:lineRule="auto"/>
        <w:ind w:right="26"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经审核2017年曲靖市燃气集团</w:t>
      </w:r>
      <w:r>
        <w:rPr>
          <w:rFonts w:hint="eastAsia" w:ascii="仿宋" w:hAnsi="仿宋" w:eastAsia="仿宋" w:cs="仿宋"/>
          <w:color w:val="000000"/>
          <w:sz w:val="32"/>
          <w:szCs w:val="32"/>
          <w:lang w:eastAsia="zh-CN"/>
        </w:rPr>
        <w:t>有限公司</w:t>
      </w:r>
      <w:r>
        <w:rPr>
          <w:rFonts w:hint="eastAsia" w:ascii="仿宋" w:hAnsi="仿宋" w:eastAsia="仿宋" w:cs="仿宋"/>
          <w:color w:val="000000"/>
          <w:sz w:val="32"/>
          <w:szCs w:val="32"/>
          <w:lang w:val="en-US" w:eastAsia="zh-CN"/>
        </w:rPr>
        <w:t>住宅燃气管网（道）工程建设平均成本为3864.64元/户。</w:t>
      </w:r>
    </w:p>
    <w:p>
      <w:pPr>
        <w:widowControl/>
        <w:spacing w:line="580" w:lineRule="atLeast"/>
        <w:ind w:firstLine="639"/>
        <w:rPr>
          <w:rFonts w:hint="eastAsia" w:ascii="仿宋" w:hAnsi="仿宋" w:eastAsia="仿宋" w:cs="仿宋"/>
          <w:b/>
          <w:bCs/>
          <w:color w:val="333333"/>
          <w:kern w:val="0"/>
          <w:sz w:val="32"/>
          <w:szCs w:val="32"/>
        </w:rPr>
      </w:pPr>
      <w:r>
        <w:rPr>
          <w:rFonts w:hint="eastAsia" w:ascii="仿宋" w:hAnsi="仿宋" w:eastAsia="仿宋" w:cs="仿宋"/>
          <w:b/>
          <w:bCs/>
          <w:sz w:val="32"/>
          <w:szCs w:val="32"/>
          <w:lang w:val="en-US" w:eastAsia="zh-CN"/>
        </w:rPr>
        <w:t>四、云南省其他</w:t>
      </w:r>
      <w:r>
        <w:rPr>
          <w:rFonts w:hint="eastAsia" w:ascii="黑体" w:hAnsi="黑体" w:eastAsia="黑体" w:cs="黑体"/>
          <w:b/>
          <w:i w:val="0"/>
          <w:color w:val="000000"/>
          <w:kern w:val="0"/>
          <w:sz w:val="32"/>
          <w:szCs w:val="32"/>
          <w:u w:val="none"/>
          <w:lang w:val="en-US" w:eastAsia="zh-CN" w:bidi="ar"/>
        </w:rPr>
        <w:t>州（市）</w:t>
      </w:r>
      <w:r>
        <w:rPr>
          <w:rFonts w:hint="eastAsia" w:ascii="仿宋" w:hAnsi="仿宋" w:eastAsia="仿宋" w:cs="仿宋"/>
          <w:b/>
          <w:bCs/>
          <w:color w:val="333333"/>
          <w:kern w:val="0"/>
          <w:sz w:val="32"/>
          <w:szCs w:val="32"/>
          <w:lang w:val="en-US" w:eastAsia="zh-CN"/>
        </w:rPr>
        <w:t>收</w:t>
      </w:r>
      <w:r>
        <w:rPr>
          <w:rFonts w:hint="eastAsia" w:ascii="仿宋" w:hAnsi="仿宋" w:eastAsia="仿宋" w:cs="仿宋"/>
          <w:b/>
          <w:bCs/>
          <w:color w:val="333333"/>
          <w:kern w:val="0"/>
          <w:sz w:val="32"/>
          <w:szCs w:val="32"/>
        </w:rPr>
        <w:t>费标准</w:t>
      </w:r>
    </w:p>
    <w:tbl>
      <w:tblPr>
        <w:tblStyle w:val="7"/>
        <w:tblW w:w="8145" w:type="dxa"/>
        <w:tblInd w:w="1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62"/>
        <w:gridCol w:w="2008"/>
        <w:gridCol w:w="1575"/>
        <w:gridCol w:w="1920"/>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81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8"/>
                <w:szCs w:val="28"/>
                <w:u w:val="none"/>
                <w:lang w:val="en-US" w:eastAsia="zh-CN" w:bidi="ar"/>
              </w:rPr>
              <w:t>云南省各州（市）住宅燃气管道配套建设工程费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州（市）</w:t>
            </w:r>
          </w:p>
        </w:tc>
        <w:tc>
          <w:tcPr>
            <w:tcW w:w="2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单元房（元/户）</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高层（元/户）</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别墅（元/户）</w:t>
            </w:r>
          </w:p>
        </w:tc>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出台时间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c>
          <w:tcPr>
            <w:tcW w:w="2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0"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大理</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2850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2850</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2850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7"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保山</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2600</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3000-3500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2"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楚雄</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3600</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7"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普洱</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3600</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2"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玉溪</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2850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2850</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2850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2014年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昭通</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2550-2650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2550-2650</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4130-4230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预计2018年12月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2"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楚雄</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3400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3600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4800 </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7"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德宏</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3500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3700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4600-4900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77"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平均值</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3094-3106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3169-3181</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3829-3941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bl>
    <w:p>
      <w:pPr>
        <w:pStyle w:val="8"/>
        <w:keepNext w:val="0"/>
        <w:keepLines w:val="0"/>
        <w:pageBreakBefore w:val="0"/>
        <w:numPr>
          <w:ilvl w:val="0"/>
          <w:numId w:val="0"/>
        </w:numPr>
        <w:kinsoku/>
        <w:wordWrap/>
        <w:overflowPunct/>
        <w:topLinePunct w:val="0"/>
        <w:autoSpaceDE/>
        <w:autoSpaceDN/>
        <w:bidi w:val="0"/>
        <w:adjustRightInd/>
        <w:snapToGrid/>
        <w:spacing w:after="0" w:line="240" w:lineRule="auto"/>
        <w:ind w:right="26" w:rightChars="0" w:firstLine="640"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五、曲靖市收费标准方案</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根据有关法律法规和政策、成本监审情况，结合我市经济社会发展情况和用户承受能力，参考毗邻</w:t>
      </w:r>
      <w:r>
        <w:rPr>
          <w:rFonts w:hint="eastAsia" w:ascii="仿宋" w:hAnsi="仿宋" w:eastAsia="仿宋" w:cs="仿宋"/>
          <w:sz w:val="32"/>
          <w:szCs w:val="32"/>
          <w:lang w:val="en-US" w:eastAsia="zh-CN"/>
        </w:rPr>
        <w:t>地区</w:t>
      </w:r>
      <w:r>
        <w:rPr>
          <w:rFonts w:hint="eastAsia" w:ascii="仿宋" w:hAnsi="仿宋" w:eastAsia="仿宋" w:cs="仿宋"/>
          <w:sz w:val="32"/>
          <w:szCs w:val="32"/>
        </w:rPr>
        <w:t>收费标准，考虑企业税金、合理收益，以及未来人工、材料成本增长因素等情况，拟定</w:t>
      </w:r>
      <w:r>
        <w:rPr>
          <w:rFonts w:hint="eastAsia" w:ascii="仿宋" w:hAnsi="仿宋" w:eastAsia="仿宋" w:cs="仿宋"/>
          <w:sz w:val="32"/>
          <w:szCs w:val="32"/>
          <w:lang w:val="en-US" w:eastAsia="zh-CN"/>
        </w:rPr>
        <w:t>我市</w:t>
      </w:r>
      <w:r>
        <w:rPr>
          <w:rFonts w:hint="eastAsia" w:ascii="仿宋" w:hAnsi="仿宋" w:eastAsia="仿宋" w:cs="仿宋"/>
          <w:sz w:val="32"/>
          <w:szCs w:val="32"/>
        </w:rPr>
        <w:t>住宅燃气管道工程配套建设</w:t>
      </w:r>
      <w:r>
        <w:rPr>
          <w:rFonts w:hint="eastAsia" w:ascii="仿宋" w:hAnsi="仿宋" w:eastAsia="仿宋" w:cs="仿宋"/>
          <w:sz w:val="32"/>
          <w:szCs w:val="32"/>
          <w:lang w:val="en-US" w:eastAsia="zh-CN"/>
        </w:rPr>
        <w:t>收费标准</w:t>
      </w:r>
      <w:r>
        <w:rPr>
          <w:rFonts w:hint="eastAsia" w:ascii="仿宋" w:hAnsi="仿宋" w:eastAsia="仿宋" w:cs="仿宋"/>
          <w:sz w:val="32"/>
          <w:szCs w:val="32"/>
        </w:rPr>
        <w:t>方案如下：</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综合价格</w:t>
      </w:r>
      <w:r>
        <w:rPr>
          <w:rFonts w:hint="eastAsia" w:ascii="仿宋" w:hAnsi="仿宋" w:eastAsia="仿宋" w:cs="仿宋"/>
          <w:color w:val="000000"/>
          <w:sz w:val="32"/>
          <w:szCs w:val="32"/>
          <w:lang w:val="en-US" w:eastAsia="zh-CN"/>
        </w:rPr>
        <w:t>3864.64</w:t>
      </w:r>
      <w:r>
        <w:rPr>
          <w:rFonts w:hint="eastAsia" w:ascii="仿宋" w:hAnsi="仿宋" w:eastAsia="仿宋" w:cs="仿宋"/>
          <w:sz w:val="32"/>
          <w:szCs w:val="32"/>
        </w:rPr>
        <w:t>元/户，按建筑分布差异性分</w:t>
      </w:r>
      <w:r>
        <w:rPr>
          <w:rFonts w:hint="eastAsia" w:ascii="仿宋" w:hAnsi="仿宋" w:eastAsia="仿宋" w:cs="仿宋"/>
          <w:sz w:val="32"/>
          <w:szCs w:val="32"/>
          <w:lang w:val="en-US" w:eastAsia="zh-CN"/>
        </w:rPr>
        <w:t>两类</w:t>
      </w:r>
      <w:r>
        <w:rPr>
          <w:rFonts w:hint="eastAsia" w:ascii="仿宋" w:hAnsi="仿宋" w:eastAsia="仿宋" w:cs="仿宋"/>
          <w:sz w:val="32"/>
          <w:szCs w:val="32"/>
        </w:rPr>
        <w:t>定价，具体为</w:t>
      </w:r>
      <w:r>
        <w:rPr>
          <w:rFonts w:hint="eastAsia" w:ascii="仿宋" w:hAnsi="仿宋" w:eastAsia="仿宋" w:cs="仿宋"/>
          <w:sz w:val="32"/>
          <w:szCs w:val="32"/>
          <w:lang w:eastAsia="zh-CN"/>
        </w:rPr>
        <w:t>：</w:t>
      </w:r>
      <w:r>
        <w:rPr>
          <w:rFonts w:hint="eastAsia" w:ascii="仿宋" w:hAnsi="仿宋" w:eastAsia="仿宋" w:cs="仿宋"/>
          <w:sz w:val="32"/>
          <w:szCs w:val="32"/>
        </w:rPr>
        <w:t>普通住宅（含单元房、小高层、高层）每户最高2700元；1至3层独立式居住楼（含独栋别墅、联排别墅、商住两用房）每户最高4000元。具体价格由供用户双方协商确定，上浮为零、下浮不限。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lang w:val="en-US" w:eastAsia="zh-CN"/>
        </w:rPr>
        <w:t>二</w:t>
      </w: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收费范围</w:t>
      </w: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住宅燃气管道工程配套建设范围从建设项目红线范围外市政中压燃气干管预留分支阀接口起至居民户内灶前阀门之间的所有燃气管线、设备、设施的安装。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lang w:val="en-US" w:eastAsia="zh-CN"/>
        </w:rPr>
        <w:t>三</w:t>
      </w: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费用标准</w:t>
      </w: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包含项目配套建设范围内燃气工程设计、监理、无损检测、验收及庭院管网建设、安装及材料费等。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lang w:val="en-US" w:eastAsia="zh-CN"/>
        </w:rPr>
        <w:t>四</w:t>
      </w: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材料：无缝钢管、热镀锌管、PE管、调压箱、调压柜、智能燃气表，家用报警器、接头、弯头、三通、法兰球阀等安装材料及辅料，不包括燃气灶具。</w:t>
      </w:r>
    </w:p>
    <w:p>
      <w:pPr>
        <w:ind w:firstLine="640" w:firstLineChars="200"/>
        <w:rPr>
          <w:rFonts w:hint="eastAsia" w:ascii="仿宋" w:hAnsi="仿宋" w:eastAsia="仿宋" w:cs="仿宋"/>
          <w:sz w:val="32"/>
          <w:szCs w:val="32"/>
        </w:rPr>
      </w:pPr>
      <w:r>
        <w:rPr>
          <w:rFonts w:hint="eastAsia" w:ascii="仿宋" w:hAnsi="仿宋" w:eastAsia="仿宋" w:cs="仿宋"/>
          <w:sz w:val="32"/>
          <w:szCs w:val="32"/>
          <w:shd w:val="clear" w:fill="FFFFFF"/>
        </w:rPr>
        <w:t>若用户对安装材料及工艺有特殊要求、增加接气开口或是超出配套建设范围的部分，经双方协商确定后，按照工程</w:t>
      </w:r>
      <w:r>
        <w:rPr>
          <w:rFonts w:hint="eastAsia" w:ascii="仿宋" w:hAnsi="仿宋" w:eastAsia="仿宋" w:cs="仿宋"/>
          <w:sz w:val="32"/>
          <w:szCs w:val="32"/>
        </w:rPr>
        <w:t>安装实际造价与用户据实结算。</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优惠措施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对民政等部门确认的残疾人、低保户等困难群体申请安装</w:t>
      </w:r>
      <w:r>
        <w:rPr>
          <w:rFonts w:hint="eastAsia" w:ascii="仿宋" w:hAnsi="仿宋" w:eastAsia="仿宋" w:cs="仿宋"/>
          <w:sz w:val="32"/>
          <w:szCs w:val="32"/>
          <w:shd w:val="clear" w:fill="FFFFFF"/>
        </w:rPr>
        <w:t>住宅燃气管道工程配套</w:t>
      </w:r>
      <w:r>
        <w:rPr>
          <w:rFonts w:hint="eastAsia" w:ascii="仿宋" w:hAnsi="仿宋" w:eastAsia="仿宋" w:cs="仿宋"/>
          <w:sz w:val="32"/>
          <w:szCs w:val="32"/>
          <w:shd w:val="clear" w:fill="FFFFFF"/>
          <w:lang w:val="en-US" w:eastAsia="zh-CN"/>
        </w:rPr>
        <w:t>设施</w:t>
      </w:r>
      <w:r>
        <w:rPr>
          <w:rFonts w:hint="eastAsia" w:ascii="仿宋" w:hAnsi="仿宋" w:eastAsia="仿宋" w:cs="仿宋"/>
          <w:sz w:val="32"/>
          <w:szCs w:val="32"/>
        </w:rPr>
        <w:t>，凡申请安装地点与户口所在地一致的，费用给予减半收取，每户享受一次。</w:t>
      </w:r>
    </w:p>
    <w:p>
      <w:pPr>
        <w:numPr>
          <w:ilvl w:val="0"/>
          <w:numId w:val="2"/>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收取方式</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根据</w:t>
      </w:r>
      <w:r>
        <w:rPr>
          <w:rFonts w:hint="eastAsia" w:ascii="仿宋" w:hAnsi="仿宋" w:eastAsia="仿宋" w:cs="仿宋"/>
          <w:sz w:val="32"/>
          <w:szCs w:val="32"/>
        </w:rPr>
        <w:t>《国家发展改革委印发〈关于加强配气价格监管的指导意见〉的通知》（发改价格〔2017〕1171号）第七条关于“城镇居民新建住宅，燃气工程安装费等纳入房价，不再另外向燃气用户收取”的规定，</w:t>
      </w:r>
      <w:r>
        <w:rPr>
          <w:rFonts w:hint="eastAsia" w:ascii="仿宋" w:hAnsi="仿宋" w:eastAsia="仿宋" w:cs="仿宋"/>
          <w:color w:val="000000" w:themeColor="text1"/>
          <w:sz w:val="32"/>
          <w:szCs w:val="32"/>
          <w14:textFill>
            <w14:solidFill>
              <w14:schemeClr w14:val="tx1"/>
            </w14:solidFill>
          </w14:textFill>
        </w:rPr>
        <w:t>自2017年</w:t>
      </w: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月20日起，</w:t>
      </w:r>
      <w:r>
        <w:rPr>
          <w:rFonts w:hint="eastAsia" w:ascii="仿宋" w:hAnsi="仿宋" w:eastAsia="仿宋" w:cs="仿宋"/>
          <w:sz w:val="32"/>
          <w:szCs w:val="32"/>
        </w:rPr>
        <w:t>住宅燃气管道工程配套建设</w:t>
      </w:r>
      <w:r>
        <w:rPr>
          <w:rFonts w:hint="eastAsia" w:ascii="仿宋" w:hAnsi="仿宋" w:eastAsia="仿宋" w:cs="仿宋"/>
          <w:sz w:val="32"/>
          <w:szCs w:val="32"/>
          <w:lang w:val="en-US" w:eastAsia="zh-CN"/>
        </w:rPr>
        <w:t>费包含在商品房销售价格中，由燃气企业按照政府定价统一向开发商收取，不再另外向燃气用户收取。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六、</w:t>
      </w:r>
      <w:r>
        <w:rPr>
          <w:rStyle w:val="6"/>
          <w:rFonts w:hint="eastAsia" w:ascii="仿宋" w:hAnsi="仿宋" w:eastAsia="仿宋" w:cs="仿宋"/>
          <w:sz w:val="32"/>
          <w:szCs w:val="32"/>
        </w:rPr>
        <w:t>拟制定</w:t>
      </w:r>
      <w:r>
        <w:rPr>
          <w:rStyle w:val="6"/>
          <w:rFonts w:hint="eastAsia" w:ascii="仿宋" w:hAnsi="仿宋" w:eastAsia="仿宋" w:cs="仿宋"/>
          <w:sz w:val="32"/>
          <w:szCs w:val="32"/>
          <w:lang w:val="en-US" w:eastAsia="zh-CN"/>
        </w:rPr>
        <w:t>收费标准</w:t>
      </w:r>
      <w:r>
        <w:rPr>
          <w:rStyle w:val="6"/>
          <w:rFonts w:hint="eastAsia" w:ascii="仿宋" w:hAnsi="仿宋" w:eastAsia="仿宋" w:cs="仿宋"/>
          <w:sz w:val="32"/>
          <w:szCs w:val="32"/>
        </w:rPr>
        <w:t>对社会、企业、消费者的影响</w:t>
      </w:r>
      <w:r>
        <w:rPr>
          <w:rFonts w:hint="eastAsia" w:ascii="仿宋" w:hAnsi="仿宋" w:eastAsia="仿宋" w:cs="仿宋"/>
          <w:sz w:val="32"/>
          <w:szCs w:val="32"/>
        </w:rPr>
        <w:t>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rPr>
          <w:rFonts w:hint="eastAsia" w:ascii="仿宋" w:hAnsi="仿宋" w:eastAsia="仿宋" w:cs="仿宋"/>
          <w:sz w:val="32"/>
          <w:szCs w:val="32"/>
        </w:rPr>
      </w:pPr>
      <w:r>
        <w:rPr>
          <w:rFonts w:hint="eastAsia" w:ascii="仿宋" w:hAnsi="仿宋" w:eastAsia="仿宋" w:cs="仿宋"/>
          <w:sz w:val="32"/>
          <w:szCs w:val="32"/>
        </w:rPr>
        <w:t>　　（一）对社会经济发展的影响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rPr>
          <w:rFonts w:hint="eastAsia" w:ascii="仿宋" w:hAnsi="仿宋" w:eastAsia="仿宋" w:cs="仿宋"/>
          <w:sz w:val="32"/>
          <w:szCs w:val="32"/>
        </w:rPr>
      </w:pPr>
      <w:r>
        <w:rPr>
          <w:rFonts w:hint="eastAsia" w:ascii="仿宋" w:hAnsi="仿宋" w:eastAsia="仿宋" w:cs="仿宋"/>
          <w:sz w:val="32"/>
          <w:szCs w:val="32"/>
        </w:rPr>
        <w:t>　　实施</w:t>
      </w:r>
      <w:r>
        <w:rPr>
          <w:rFonts w:hint="eastAsia" w:ascii="仿宋" w:hAnsi="仿宋" w:eastAsia="仿宋" w:cs="仿宋"/>
          <w:sz w:val="32"/>
          <w:szCs w:val="32"/>
          <w:lang w:val="en-US" w:eastAsia="zh-CN"/>
        </w:rPr>
        <w:t>收费标准</w:t>
      </w:r>
      <w:r>
        <w:rPr>
          <w:rFonts w:hint="eastAsia" w:ascii="仿宋" w:hAnsi="仿宋" w:eastAsia="仿宋" w:cs="仿宋"/>
          <w:sz w:val="32"/>
          <w:szCs w:val="32"/>
        </w:rPr>
        <w:t>后，有利于企业正常的生产经营</w:t>
      </w:r>
      <w:r>
        <w:rPr>
          <w:rFonts w:hint="eastAsia" w:ascii="仿宋" w:hAnsi="仿宋" w:eastAsia="仿宋" w:cs="仿宋"/>
          <w:sz w:val="32"/>
          <w:szCs w:val="32"/>
          <w:lang w:val="en-US" w:eastAsia="zh-CN"/>
        </w:rPr>
        <w:t>和</w:t>
      </w:r>
      <w:r>
        <w:rPr>
          <w:rFonts w:hint="eastAsia" w:ascii="仿宋" w:hAnsi="仿宋" w:eastAsia="仿宋" w:cs="仿宋"/>
          <w:sz w:val="32"/>
          <w:szCs w:val="32"/>
        </w:rPr>
        <w:t>健康持续发展。能持续、安全、高效地为用户供应气源，促进社会经济发展，提高从业人员收入，增强企业反哺社会能力，履行社会职责。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rPr>
          <w:rFonts w:hint="eastAsia" w:ascii="仿宋" w:hAnsi="仿宋" w:eastAsia="仿宋" w:cs="仿宋"/>
          <w:sz w:val="32"/>
          <w:szCs w:val="32"/>
        </w:rPr>
      </w:pPr>
      <w:r>
        <w:rPr>
          <w:rFonts w:hint="eastAsia" w:ascii="仿宋" w:hAnsi="仿宋" w:eastAsia="仿宋" w:cs="仿宋"/>
          <w:sz w:val="32"/>
          <w:szCs w:val="32"/>
        </w:rPr>
        <w:t>　　（二）对燃气企业的影响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rPr>
          <w:rFonts w:hint="eastAsia" w:ascii="仿宋" w:hAnsi="仿宋" w:eastAsia="仿宋" w:cs="仿宋"/>
          <w:sz w:val="32"/>
          <w:szCs w:val="32"/>
        </w:rPr>
      </w:pPr>
      <w:r>
        <w:rPr>
          <w:rFonts w:hint="eastAsia" w:ascii="仿宋" w:hAnsi="仿宋" w:eastAsia="仿宋" w:cs="仿宋"/>
          <w:sz w:val="32"/>
          <w:szCs w:val="32"/>
        </w:rPr>
        <w:t>　　合理制定住宅燃气管道工程配套建设</w:t>
      </w:r>
      <w:r>
        <w:rPr>
          <w:rFonts w:hint="eastAsia" w:ascii="仿宋" w:hAnsi="仿宋" w:eastAsia="仿宋" w:cs="仿宋"/>
          <w:sz w:val="32"/>
          <w:szCs w:val="32"/>
          <w:lang w:val="en-US" w:eastAsia="zh-CN"/>
        </w:rPr>
        <w:t>收费标准</w:t>
      </w:r>
      <w:r>
        <w:rPr>
          <w:rFonts w:hint="eastAsia" w:ascii="仿宋" w:hAnsi="仿宋" w:eastAsia="仿宋" w:cs="仿宋"/>
          <w:sz w:val="32"/>
          <w:szCs w:val="32"/>
        </w:rPr>
        <w:t>，可以为燃气企业发展提供良好的价格环境，有利于企业的可持续发展，为供应</w:t>
      </w:r>
      <w:r>
        <w:rPr>
          <w:rFonts w:hint="eastAsia" w:ascii="仿宋" w:hAnsi="仿宋" w:eastAsia="仿宋" w:cs="仿宋"/>
          <w:sz w:val="32"/>
          <w:szCs w:val="32"/>
          <w:lang w:val="en-US" w:eastAsia="zh-CN"/>
        </w:rPr>
        <w:t>清洁</w:t>
      </w:r>
      <w:r>
        <w:rPr>
          <w:rFonts w:hint="eastAsia" w:ascii="仿宋" w:hAnsi="仿宋" w:eastAsia="仿宋" w:cs="仿宋"/>
          <w:sz w:val="32"/>
          <w:szCs w:val="32"/>
        </w:rPr>
        <w:t>能源、建设美丽</w:t>
      </w:r>
      <w:r>
        <w:rPr>
          <w:rFonts w:hint="eastAsia" w:ascii="仿宋" w:hAnsi="仿宋" w:eastAsia="仿宋" w:cs="仿宋"/>
          <w:sz w:val="32"/>
          <w:szCs w:val="32"/>
          <w:lang w:val="en-US" w:eastAsia="zh-CN"/>
        </w:rPr>
        <w:t>曲靖</w:t>
      </w:r>
      <w:r>
        <w:rPr>
          <w:rFonts w:hint="eastAsia" w:ascii="仿宋" w:hAnsi="仿宋" w:eastAsia="仿宋" w:cs="仿宋"/>
          <w:sz w:val="32"/>
          <w:szCs w:val="32"/>
        </w:rPr>
        <w:t>贡献更大的力量。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rPr>
          <w:rFonts w:hint="eastAsia" w:ascii="仿宋" w:hAnsi="仿宋" w:eastAsia="仿宋" w:cs="仿宋"/>
          <w:sz w:val="32"/>
          <w:szCs w:val="32"/>
        </w:rPr>
      </w:pPr>
      <w:r>
        <w:rPr>
          <w:rFonts w:hint="eastAsia" w:ascii="仿宋" w:hAnsi="仿宋" w:eastAsia="仿宋" w:cs="仿宋"/>
          <w:sz w:val="32"/>
          <w:szCs w:val="32"/>
        </w:rPr>
        <w:t>　　（三）</w:t>
      </w:r>
      <w:r>
        <w:rPr>
          <w:rFonts w:hint="eastAsia" w:ascii="仿宋" w:hAnsi="仿宋" w:eastAsia="仿宋" w:cs="仿宋"/>
          <w:sz w:val="32"/>
          <w:szCs w:val="32"/>
          <w:lang w:val="en-US"/>
        </w:rPr>
        <w:t> </w:t>
      </w:r>
      <w:r>
        <w:rPr>
          <w:rFonts w:hint="eastAsia" w:ascii="仿宋" w:hAnsi="仿宋" w:eastAsia="仿宋" w:cs="仿宋"/>
          <w:sz w:val="32"/>
          <w:szCs w:val="32"/>
        </w:rPr>
        <w:t>对消费者的影响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根据曲靖市住建局提供的相关数据进行测算：</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以建筑面积100</w:t>
      </w:r>
      <w:r>
        <w:rPr>
          <w:rFonts w:hint="eastAsia" w:ascii="仿宋" w:hAnsi="仿宋" w:eastAsia="仿宋" w:cs="仿宋"/>
          <w:sz w:val="32"/>
          <w:szCs w:val="32"/>
        </w:rPr>
        <w:t>平米</w:t>
      </w:r>
      <w:r>
        <w:rPr>
          <w:rFonts w:hint="eastAsia" w:ascii="仿宋" w:hAnsi="仿宋" w:eastAsia="仿宋" w:cs="仿宋"/>
          <w:sz w:val="32"/>
          <w:szCs w:val="32"/>
          <w:lang w:val="en-US" w:eastAsia="zh-CN"/>
        </w:rPr>
        <w:t>的单元房户型</w:t>
      </w:r>
      <w:r>
        <w:rPr>
          <w:rFonts w:hint="eastAsia" w:ascii="仿宋" w:hAnsi="仿宋" w:eastAsia="仿宋" w:cs="仿宋"/>
          <w:sz w:val="32"/>
          <w:szCs w:val="32"/>
        </w:rPr>
        <w:t>为例，</w:t>
      </w:r>
      <w:r>
        <w:rPr>
          <w:rFonts w:hint="eastAsia" w:ascii="仿宋" w:hAnsi="仿宋" w:eastAsia="仿宋" w:cs="仿宋"/>
          <w:sz w:val="32"/>
          <w:szCs w:val="32"/>
          <w:lang w:val="en-US" w:eastAsia="zh-CN"/>
        </w:rPr>
        <w:t>根据</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年曲靖</w:t>
      </w:r>
      <w:r>
        <w:rPr>
          <w:rFonts w:hint="eastAsia" w:ascii="仿宋" w:hAnsi="仿宋" w:eastAsia="仿宋" w:cs="仿宋"/>
          <w:sz w:val="32"/>
          <w:szCs w:val="32"/>
          <w:lang w:val="en-US" w:eastAsia="zh-CN"/>
        </w:rPr>
        <w:t>市单元房1-11月份平均单价4400</w:t>
      </w:r>
      <w:r>
        <w:rPr>
          <w:rFonts w:hint="eastAsia" w:ascii="仿宋" w:hAnsi="仿宋" w:eastAsia="仿宋" w:cs="仿宋"/>
          <w:sz w:val="32"/>
          <w:szCs w:val="32"/>
        </w:rPr>
        <w:t>元/㎡</w:t>
      </w:r>
      <w:r>
        <w:rPr>
          <w:rFonts w:hint="eastAsia" w:ascii="仿宋" w:hAnsi="仿宋" w:eastAsia="仿宋" w:cs="仿宋"/>
          <w:sz w:val="32"/>
          <w:szCs w:val="32"/>
          <w:lang w:val="en-US" w:eastAsia="zh-CN"/>
        </w:rPr>
        <w:t>计算</w:t>
      </w:r>
      <w:r>
        <w:rPr>
          <w:rFonts w:hint="eastAsia" w:ascii="仿宋" w:hAnsi="仿宋" w:eastAsia="仿宋" w:cs="仿宋"/>
          <w:sz w:val="32"/>
          <w:szCs w:val="32"/>
          <w:lang w:eastAsia="zh-CN"/>
        </w:rPr>
        <w:t>，</w:t>
      </w:r>
      <w:r>
        <w:rPr>
          <w:rFonts w:hint="eastAsia" w:ascii="仿宋" w:hAnsi="仿宋" w:eastAsia="仿宋" w:cs="仿宋"/>
          <w:sz w:val="32"/>
          <w:szCs w:val="32"/>
        </w:rPr>
        <w:t>成交均价为</w:t>
      </w:r>
      <w:r>
        <w:rPr>
          <w:rFonts w:hint="eastAsia" w:ascii="仿宋" w:hAnsi="仿宋" w:eastAsia="仿宋" w:cs="仿宋"/>
          <w:sz w:val="32"/>
          <w:szCs w:val="32"/>
          <w:lang w:val="en-US" w:eastAsia="zh-CN"/>
        </w:rPr>
        <w:t>44</w:t>
      </w:r>
      <w:r>
        <w:rPr>
          <w:rFonts w:hint="eastAsia" w:ascii="仿宋" w:hAnsi="仿宋" w:eastAsia="仿宋" w:cs="仿宋"/>
          <w:sz w:val="32"/>
          <w:szCs w:val="32"/>
        </w:rPr>
        <w:t>万元/套</w:t>
      </w:r>
      <w:r>
        <w:rPr>
          <w:rFonts w:hint="eastAsia" w:ascii="仿宋" w:hAnsi="仿宋" w:eastAsia="仿宋" w:cs="仿宋"/>
          <w:sz w:val="32"/>
          <w:szCs w:val="32"/>
          <w:lang w:eastAsia="zh-CN"/>
        </w:rPr>
        <w:t>，</w:t>
      </w:r>
      <w:r>
        <w:rPr>
          <w:rFonts w:hint="eastAsia" w:ascii="仿宋" w:hAnsi="仿宋" w:eastAsia="仿宋" w:cs="仿宋"/>
          <w:sz w:val="32"/>
          <w:szCs w:val="32"/>
        </w:rPr>
        <w:t>住宅燃气管道工程配套建设价格</w:t>
      </w:r>
      <w:r>
        <w:rPr>
          <w:rFonts w:hint="eastAsia" w:ascii="仿宋" w:hAnsi="仿宋" w:eastAsia="仿宋" w:cs="仿宋"/>
          <w:sz w:val="32"/>
          <w:szCs w:val="32"/>
          <w:lang w:val="en-US" w:eastAsia="zh-CN"/>
        </w:rPr>
        <w:t>2700元</w:t>
      </w:r>
      <w:r>
        <w:rPr>
          <w:rFonts w:hint="eastAsia" w:ascii="仿宋" w:hAnsi="仿宋" w:eastAsia="仿宋" w:cs="仿宋"/>
          <w:sz w:val="32"/>
          <w:szCs w:val="32"/>
        </w:rPr>
        <w:t>占成交均价的</w:t>
      </w:r>
      <w:r>
        <w:rPr>
          <w:rFonts w:hint="eastAsia" w:ascii="仿宋" w:hAnsi="仿宋" w:eastAsia="仿宋" w:cs="仿宋"/>
          <w:sz w:val="32"/>
          <w:szCs w:val="32"/>
          <w:lang w:val="en-US" w:eastAsia="zh-CN"/>
        </w:rPr>
        <w:t>0.61%，</w:t>
      </w:r>
      <w:r>
        <w:rPr>
          <w:rFonts w:hint="eastAsia" w:ascii="仿宋" w:hAnsi="仿宋" w:eastAsia="仿宋" w:cs="仿宋"/>
          <w:sz w:val="32"/>
          <w:szCs w:val="32"/>
        </w:rPr>
        <w:t>对房地产开发商的建设成本和居民用户的购房成本影响不大。</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以建筑面积350</w:t>
      </w:r>
      <w:r>
        <w:rPr>
          <w:rFonts w:hint="eastAsia" w:ascii="仿宋" w:hAnsi="仿宋" w:eastAsia="仿宋" w:cs="仿宋"/>
          <w:sz w:val="32"/>
          <w:szCs w:val="32"/>
        </w:rPr>
        <w:t>平米</w:t>
      </w:r>
      <w:r>
        <w:rPr>
          <w:rFonts w:hint="eastAsia" w:ascii="仿宋" w:hAnsi="仿宋" w:eastAsia="仿宋" w:cs="仿宋"/>
          <w:sz w:val="32"/>
          <w:szCs w:val="32"/>
          <w:lang w:val="en-US" w:eastAsia="zh-CN"/>
        </w:rPr>
        <w:t>的别墅户型</w:t>
      </w:r>
      <w:r>
        <w:rPr>
          <w:rFonts w:hint="eastAsia" w:ascii="仿宋" w:hAnsi="仿宋" w:eastAsia="仿宋" w:cs="仿宋"/>
          <w:sz w:val="32"/>
          <w:szCs w:val="32"/>
        </w:rPr>
        <w:t>为例，</w:t>
      </w:r>
      <w:r>
        <w:rPr>
          <w:rFonts w:hint="eastAsia" w:ascii="仿宋" w:hAnsi="仿宋" w:eastAsia="仿宋" w:cs="仿宋"/>
          <w:sz w:val="32"/>
          <w:szCs w:val="32"/>
          <w:lang w:val="en-US" w:eastAsia="zh-CN"/>
        </w:rPr>
        <w:t>根据</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年曲靖</w:t>
      </w:r>
      <w:r>
        <w:rPr>
          <w:rFonts w:hint="eastAsia" w:ascii="仿宋" w:hAnsi="仿宋" w:eastAsia="仿宋" w:cs="仿宋"/>
          <w:sz w:val="32"/>
          <w:szCs w:val="32"/>
          <w:lang w:val="en-US" w:eastAsia="zh-CN"/>
        </w:rPr>
        <w:t>市别墅1-11月份平均单价6500</w:t>
      </w:r>
      <w:r>
        <w:rPr>
          <w:rFonts w:hint="eastAsia" w:ascii="仿宋" w:hAnsi="仿宋" w:eastAsia="仿宋" w:cs="仿宋"/>
          <w:sz w:val="32"/>
          <w:szCs w:val="32"/>
        </w:rPr>
        <w:t>元/㎡</w:t>
      </w:r>
      <w:r>
        <w:rPr>
          <w:rFonts w:hint="eastAsia" w:ascii="仿宋" w:hAnsi="仿宋" w:eastAsia="仿宋" w:cs="仿宋"/>
          <w:sz w:val="32"/>
          <w:szCs w:val="32"/>
          <w:lang w:val="en-US" w:eastAsia="zh-CN"/>
        </w:rPr>
        <w:t>计算</w:t>
      </w:r>
      <w:r>
        <w:rPr>
          <w:rFonts w:hint="eastAsia" w:ascii="仿宋" w:hAnsi="仿宋" w:eastAsia="仿宋" w:cs="仿宋"/>
          <w:sz w:val="32"/>
          <w:szCs w:val="32"/>
          <w:lang w:eastAsia="zh-CN"/>
        </w:rPr>
        <w:t>，</w:t>
      </w:r>
      <w:r>
        <w:rPr>
          <w:rFonts w:hint="eastAsia" w:ascii="仿宋" w:hAnsi="仿宋" w:eastAsia="仿宋" w:cs="仿宋"/>
          <w:sz w:val="32"/>
          <w:szCs w:val="32"/>
        </w:rPr>
        <w:t>成交均价为</w:t>
      </w:r>
      <w:r>
        <w:rPr>
          <w:rFonts w:hint="eastAsia" w:ascii="仿宋" w:hAnsi="仿宋" w:eastAsia="仿宋" w:cs="仿宋"/>
          <w:sz w:val="32"/>
          <w:szCs w:val="32"/>
          <w:lang w:val="en-US" w:eastAsia="zh-CN"/>
        </w:rPr>
        <w:t>227.5</w:t>
      </w:r>
      <w:r>
        <w:rPr>
          <w:rFonts w:hint="eastAsia" w:ascii="仿宋" w:hAnsi="仿宋" w:eastAsia="仿宋" w:cs="仿宋"/>
          <w:sz w:val="32"/>
          <w:szCs w:val="32"/>
        </w:rPr>
        <w:t>万元/套</w:t>
      </w:r>
      <w:r>
        <w:rPr>
          <w:rFonts w:hint="eastAsia" w:ascii="仿宋" w:hAnsi="仿宋" w:eastAsia="仿宋" w:cs="仿宋"/>
          <w:sz w:val="32"/>
          <w:szCs w:val="32"/>
          <w:lang w:eastAsia="zh-CN"/>
        </w:rPr>
        <w:t>，</w:t>
      </w:r>
      <w:r>
        <w:rPr>
          <w:rFonts w:hint="eastAsia" w:ascii="仿宋" w:hAnsi="仿宋" w:eastAsia="仿宋" w:cs="仿宋"/>
          <w:sz w:val="32"/>
          <w:szCs w:val="32"/>
        </w:rPr>
        <w:t>住宅燃气管道工程配套建设价格</w:t>
      </w:r>
      <w:r>
        <w:rPr>
          <w:rFonts w:hint="eastAsia" w:ascii="仿宋" w:hAnsi="仿宋" w:eastAsia="仿宋" w:cs="仿宋"/>
          <w:sz w:val="32"/>
          <w:szCs w:val="32"/>
          <w:lang w:val="en-US" w:eastAsia="zh-CN"/>
        </w:rPr>
        <w:t>4000元</w:t>
      </w:r>
      <w:r>
        <w:rPr>
          <w:rFonts w:hint="eastAsia" w:ascii="仿宋" w:hAnsi="仿宋" w:eastAsia="仿宋" w:cs="仿宋"/>
          <w:sz w:val="32"/>
          <w:szCs w:val="32"/>
        </w:rPr>
        <w:t>占成交均价的</w:t>
      </w:r>
      <w:r>
        <w:rPr>
          <w:rFonts w:hint="eastAsia" w:ascii="仿宋" w:hAnsi="仿宋" w:eastAsia="仿宋" w:cs="仿宋"/>
          <w:sz w:val="32"/>
          <w:szCs w:val="32"/>
          <w:lang w:val="en-US" w:eastAsia="zh-CN"/>
        </w:rPr>
        <w:t>0.17%，</w:t>
      </w:r>
      <w:r>
        <w:rPr>
          <w:rFonts w:hint="eastAsia" w:ascii="仿宋" w:hAnsi="仿宋" w:eastAsia="仿宋" w:cs="仿宋"/>
          <w:sz w:val="32"/>
          <w:szCs w:val="32"/>
        </w:rPr>
        <w:t>对房地产开发商的建设成本和居民用户的购房成本影响不大。</w:t>
      </w:r>
    </w:p>
    <w:p>
      <w:pPr>
        <w:rPr>
          <w:rFonts w:hint="eastAsia" w:ascii="仿宋" w:hAnsi="仿宋" w:eastAsia="仿宋" w:cs="仿宋"/>
          <w:b/>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Garamond">
    <w:altName w:val="PMingLiU"/>
    <w:panose1 w:val="02020404030301010803"/>
    <w:charset w:val="00"/>
    <w:family w:val="roman"/>
    <w:pitch w:val="default"/>
    <w:sig w:usb0="00000000" w:usb1="00000000" w:usb2="00000000" w:usb3="00000000" w:csb0="0000009F" w:csb1="DFD7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77B97"/>
    <w:multiLevelType w:val="singleLevel"/>
    <w:tmpl w:val="8AC77B97"/>
    <w:lvl w:ilvl="0" w:tentative="0">
      <w:start w:val="3"/>
      <w:numFmt w:val="chineseCounting"/>
      <w:suff w:val="nothing"/>
      <w:lvlText w:val="%1、"/>
      <w:lvlJc w:val="left"/>
      <w:pPr>
        <w:ind w:left="800" w:leftChars="0" w:firstLine="0" w:firstLineChars="0"/>
      </w:pPr>
      <w:rPr>
        <w:rFonts w:hint="eastAsia"/>
      </w:rPr>
    </w:lvl>
  </w:abstractNum>
  <w:abstractNum w:abstractNumId="1">
    <w:nsid w:val="A58C992D"/>
    <w:multiLevelType w:val="singleLevel"/>
    <w:tmpl w:val="A58C992D"/>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295AF5"/>
    <w:rsid w:val="01120993"/>
    <w:rsid w:val="02F04731"/>
    <w:rsid w:val="04040D92"/>
    <w:rsid w:val="042401A7"/>
    <w:rsid w:val="04E120B9"/>
    <w:rsid w:val="05140CA5"/>
    <w:rsid w:val="05C47136"/>
    <w:rsid w:val="0623639E"/>
    <w:rsid w:val="06CD4017"/>
    <w:rsid w:val="0AB3727A"/>
    <w:rsid w:val="0B884010"/>
    <w:rsid w:val="0D7B6280"/>
    <w:rsid w:val="0E33166A"/>
    <w:rsid w:val="0FA07527"/>
    <w:rsid w:val="108E21D0"/>
    <w:rsid w:val="1102426C"/>
    <w:rsid w:val="11295AF5"/>
    <w:rsid w:val="1342581E"/>
    <w:rsid w:val="13731219"/>
    <w:rsid w:val="165762EA"/>
    <w:rsid w:val="18313C0E"/>
    <w:rsid w:val="198F3C48"/>
    <w:rsid w:val="1A400975"/>
    <w:rsid w:val="1C96575B"/>
    <w:rsid w:val="1CB3277F"/>
    <w:rsid w:val="1E874405"/>
    <w:rsid w:val="1FE73409"/>
    <w:rsid w:val="20822CEC"/>
    <w:rsid w:val="220B1E9C"/>
    <w:rsid w:val="227748BB"/>
    <w:rsid w:val="22EE6E54"/>
    <w:rsid w:val="26CA363A"/>
    <w:rsid w:val="27D516DE"/>
    <w:rsid w:val="28A163B5"/>
    <w:rsid w:val="2939651F"/>
    <w:rsid w:val="2D7E7808"/>
    <w:rsid w:val="2DDE147F"/>
    <w:rsid w:val="2EB514E3"/>
    <w:rsid w:val="3054245E"/>
    <w:rsid w:val="31FF0AA2"/>
    <w:rsid w:val="325C0F46"/>
    <w:rsid w:val="36F47EA0"/>
    <w:rsid w:val="37DD1D9E"/>
    <w:rsid w:val="38D42260"/>
    <w:rsid w:val="3D114155"/>
    <w:rsid w:val="40961745"/>
    <w:rsid w:val="475E2B6C"/>
    <w:rsid w:val="481549B3"/>
    <w:rsid w:val="4F9D005F"/>
    <w:rsid w:val="524E3CCC"/>
    <w:rsid w:val="571C4AB7"/>
    <w:rsid w:val="5E00226A"/>
    <w:rsid w:val="5EB45F99"/>
    <w:rsid w:val="62D4514C"/>
    <w:rsid w:val="63121A5C"/>
    <w:rsid w:val="638E5C49"/>
    <w:rsid w:val="67D76FE0"/>
    <w:rsid w:val="67F0391C"/>
    <w:rsid w:val="67F05FC2"/>
    <w:rsid w:val="684276EA"/>
    <w:rsid w:val="6A2132BD"/>
    <w:rsid w:val="6A216DB2"/>
    <w:rsid w:val="6D535020"/>
    <w:rsid w:val="6E5C0052"/>
    <w:rsid w:val="6FA268DF"/>
    <w:rsid w:val="72C1669A"/>
    <w:rsid w:val="737209DC"/>
    <w:rsid w:val="73EF1B88"/>
    <w:rsid w:val="749E5C92"/>
    <w:rsid w:val="75F3757D"/>
    <w:rsid w:val="767D6E27"/>
    <w:rsid w:val="77153359"/>
    <w:rsid w:val="7C060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8">
    <w:name w:val="正文文本 New New"/>
    <w:basedOn w:val="9"/>
    <w:qFormat/>
    <w:uiPriority w:val="0"/>
    <w:pPr>
      <w:widowControl/>
      <w:spacing w:after="120"/>
      <w:jc w:val="left"/>
    </w:pPr>
    <w:rPr>
      <w:rFonts w:ascii="Garamond" w:hAnsi="Garamond"/>
      <w:kern w:val="0"/>
      <w:sz w:val="22"/>
      <w:szCs w:val="20"/>
    </w:rPr>
  </w:style>
  <w:style w:type="paragraph" w:customStyle="1" w:styleId="9">
    <w:name w:val="正文 New New New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FU4H3N5MY2ZKDCT\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14</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2018-11-30T02:16:00Z</dcterms:created>
  <dc:creator>Administrator</dc:creator>
  <cp:lastModifiedBy>Administrator</cp:lastModifiedBy>
  <dcterms:modified xsi:type="dcterms:W3CDTF">2018-12-05T03:12:28Z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